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9D8" w:rsidRPr="00E069D8" w:rsidRDefault="00E069D8" w:rsidP="005D311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2"/>
        </w:rPr>
      </w:pPr>
      <w:r w:rsidRPr="00E069D8">
        <w:rPr>
          <w:rFonts w:ascii="Times New Roman" w:hAnsi="Times New Roman" w:cs="Times New Roman"/>
          <w:b/>
          <w:sz w:val="32"/>
        </w:rPr>
        <w:t>Активный тур лето в Теберде</w:t>
      </w:r>
    </w:p>
    <w:p w:rsidR="005D3110" w:rsidRPr="000C3415" w:rsidRDefault="00E069D8" w:rsidP="005D31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bdr w:val="none" w:sz="0" w:space="0" w:color="auto" w:frame="1"/>
          <w:lang w:eastAsia="ru-RU"/>
        </w:rPr>
        <w:t>6 дней / 5</w:t>
      </w:r>
      <w:r w:rsidR="00597C9A">
        <w:rPr>
          <w:rFonts w:ascii="Times New Roman" w:eastAsia="Times New Roman" w:hAnsi="Times New Roman" w:cs="Times New Roman"/>
          <w:b/>
          <w:bCs/>
          <w:sz w:val="32"/>
          <w:bdr w:val="none" w:sz="0" w:space="0" w:color="auto" w:frame="1"/>
          <w:lang w:eastAsia="ru-RU"/>
        </w:rPr>
        <w:t xml:space="preserve"> ночей</w:t>
      </w:r>
    </w:p>
    <w:p w:rsidR="000C3415" w:rsidRDefault="000C3415" w:rsidP="00773D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lang w:eastAsia="ru-RU"/>
        </w:rPr>
      </w:pPr>
    </w:p>
    <w:p w:rsidR="00BA3D4D" w:rsidRPr="002A644C" w:rsidRDefault="00E069D8" w:rsidP="00597C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19.06.-24</w:t>
      </w:r>
      <w:r w:rsidR="00597C9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.06</w:t>
      </w:r>
      <w:r w:rsidR="000C3415" w:rsidRPr="005B7D0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, 10.07.-15.07.,  24.07.-29.07., 07</w:t>
      </w:r>
      <w:r w:rsidR="00773DF5" w:rsidRPr="005B7D0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.08.</w:t>
      </w:r>
      <w:r w:rsidR="00BD27BA" w:rsidRPr="005B7D0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73DF5" w:rsidRPr="005B7D0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12</w:t>
      </w:r>
      <w:r w:rsidR="00773DF5" w:rsidRPr="005B7D0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.08.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, 21.08.-26.08.</w:t>
      </w:r>
      <w:r w:rsidRPr="002A644C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, 04.09.-09.09.2022</w:t>
      </w:r>
    </w:p>
    <w:p w:rsidR="00597C9A" w:rsidRDefault="00597C9A" w:rsidP="00597C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97C9A" w:rsidRDefault="00597C9A" w:rsidP="002A644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597C9A">
        <w:rPr>
          <w:rFonts w:ascii="Times New Roman" w:hAnsi="Times New Roman" w:cs="Times New Roman"/>
          <w:b/>
          <w:sz w:val="24"/>
          <w:szCs w:val="24"/>
        </w:rPr>
        <w:t>Описание тура:</w:t>
      </w:r>
    </w:p>
    <w:p w:rsidR="00773DF5" w:rsidRDefault="002A644C" w:rsidP="00773DF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Вот уже 5 лет этот тур</w:t>
      </w:r>
      <w:r w:rsidR="00E069D8" w:rsidRPr="00E069D8">
        <w:rPr>
          <w:rFonts w:ascii="Times New Roman" w:hAnsi="Times New Roman" w:cs="Times New Roman"/>
          <w:sz w:val="24"/>
          <w:szCs w:val="24"/>
        </w:rPr>
        <w:t xml:space="preserve"> пользуется у туристов большим успехом. Туристы попадают в сказочный мир Западно</w:t>
      </w:r>
      <w:r>
        <w:rPr>
          <w:rFonts w:ascii="Times New Roman" w:hAnsi="Times New Roman" w:cs="Times New Roman"/>
          <w:sz w:val="24"/>
          <w:szCs w:val="24"/>
        </w:rPr>
        <w:t xml:space="preserve">го Кавказа. А это - горные пики, </w:t>
      </w:r>
      <w:r w:rsidR="00E069D8" w:rsidRPr="00E069D8">
        <w:rPr>
          <w:rFonts w:ascii="Times New Roman" w:hAnsi="Times New Roman" w:cs="Times New Roman"/>
          <w:sz w:val="24"/>
          <w:szCs w:val="24"/>
        </w:rPr>
        <w:t>подпирающие небо, ледники рождающие многочисленные реки и ручь</w:t>
      </w:r>
      <w:r>
        <w:rPr>
          <w:rFonts w:ascii="Times New Roman" w:hAnsi="Times New Roman" w:cs="Times New Roman"/>
          <w:sz w:val="24"/>
          <w:szCs w:val="24"/>
        </w:rPr>
        <w:t xml:space="preserve">и, стройные силуэты елей и пихт, </w:t>
      </w:r>
      <w:r w:rsidR="00E069D8" w:rsidRPr="00E069D8">
        <w:rPr>
          <w:rFonts w:ascii="Times New Roman" w:hAnsi="Times New Roman" w:cs="Times New Roman"/>
          <w:sz w:val="24"/>
          <w:szCs w:val="24"/>
        </w:rPr>
        <w:t>уходящие в небо и ковры альпийских лугов, поражающие своей яркостью и многообразием. А еще это многочисленные нити водопадов, «голубые глаза» горных озер и воздух- удивительный воздух, которым дышишь и не можешь надышаться. Горы Теберды</w:t>
      </w:r>
      <w:r w:rsidR="00E069D8">
        <w:rPr>
          <w:rFonts w:ascii="Times New Roman" w:hAnsi="Times New Roman" w:cs="Times New Roman"/>
          <w:sz w:val="24"/>
          <w:szCs w:val="24"/>
        </w:rPr>
        <w:t>-</w:t>
      </w:r>
      <w:r w:rsidR="00E069D8" w:rsidRPr="00E069D8">
        <w:rPr>
          <w:rFonts w:ascii="Times New Roman" w:hAnsi="Times New Roman" w:cs="Times New Roman"/>
          <w:sz w:val="24"/>
          <w:szCs w:val="24"/>
        </w:rPr>
        <w:t>Домбая!!! Они хороши в любое время года, но особое очарование они приобретают летом! Цветут потрясающе красивые альпийские луга, полноводны бушующие водопады, некоторые высокогорные оз</w:t>
      </w:r>
      <w:r>
        <w:rPr>
          <w:rFonts w:ascii="Times New Roman" w:hAnsi="Times New Roman" w:cs="Times New Roman"/>
          <w:sz w:val="24"/>
          <w:szCs w:val="24"/>
        </w:rPr>
        <w:t>ера прогреваются до 22 градусов</w:t>
      </w:r>
      <w:r w:rsidR="00E069D8" w:rsidRPr="00E069D8">
        <w:rPr>
          <w:rFonts w:ascii="Times New Roman" w:hAnsi="Times New Roman" w:cs="Times New Roman"/>
          <w:sz w:val="24"/>
          <w:szCs w:val="24"/>
        </w:rPr>
        <w:t>!!! И вся эта красота в обрамлении замечательных гор, покрытых ледниками и снежниками!!! О лучшем РЕЛАКСЕ и мечтать нельзя! «ТЕБЕРДА» в переводе с карачаевского «дар богов». Это действительно уникальное место. Оно расположено на дне огромной межгорной котловины, склоны которой покрыты хвойным лесом. Здесь концентрируются все многочисленные полезные в</w:t>
      </w:r>
      <w:r>
        <w:rPr>
          <w:rFonts w:ascii="Times New Roman" w:hAnsi="Times New Roman" w:cs="Times New Roman"/>
          <w:sz w:val="24"/>
          <w:szCs w:val="24"/>
        </w:rPr>
        <w:t xml:space="preserve">ещества выделяемые хвойными. (а </w:t>
      </w:r>
      <w:r w:rsidR="00E069D8" w:rsidRPr="00E069D8">
        <w:rPr>
          <w:rFonts w:ascii="Times New Roman" w:hAnsi="Times New Roman" w:cs="Times New Roman"/>
          <w:sz w:val="24"/>
          <w:szCs w:val="24"/>
        </w:rPr>
        <w:t xml:space="preserve">фитонциды сосны убивают все микробы вплоть до туберкулезной палочки). Долгие годы Теберда была важным городом-курортом, </w:t>
      </w:r>
      <w:r>
        <w:rPr>
          <w:rFonts w:ascii="Times New Roman" w:hAnsi="Times New Roman" w:cs="Times New Roman"/>
          <w:sz w:val="24"/>
          <w:szCs w:val="24"/>
        </w:rPr>
        <w:t xml:space="preserve">где очень успешно лечились люди, </w:t>
      </w:r>
      <w:r w:rsidR="00E069D8" w:rsidRPr="00E069D8">
        <w:rPr>
          <w:rFonts w:ascii="Times New Roman" w:hAnsi="Times New Roman" w:cs="Times New Roman"/>
          <w:sz w:val="24"/>
          <w:szCs w:val="24"/>
        </w:rPr>
        <w:t>страдающие туберкулезом и многочисленными недугами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E069D8" w:rsidRPr="00E069D8">
        <w:rPr>
          <w:rFonts w:ascii="Times New Roman" w:hAnsi="Times New Roman" w:cs="Times New Roman"/>
          <w:sz w:val="24"/>
          <w:szCs w:val="24"/>
        </w:rPr>
        <w:t xml:space="preserve"> связанными с органами дыхания. Главным лечебным фактором всегда был и остается поистине целебный воздух Теберды - настоящий коктейль здоровья. Мы приглашаем ВАС окунуться в этот удивительный мир гор!</w:t>
      </w:r>
    </w:p>
    <w:p w:rsidR="00E069D8" w:rsidRPr="00E069D8" w:rsidRDefault="00E069D8" w:rsidP="00773D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0D54C5" w:rsidRPr="005B7D0B" w:rsidTr="000D54C5">
        <w:tc>
          <w:tcPr>
            <w:tcW w:w="1271" w:type="dxa"/>
          </w:tcPr>
          <w:p w:rsidR="000D54C5" w:rsidRPr="005B7D0B" w:rsidRDefault="000D54C5" w:rsidP="005D31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день</w:t>
            </w:r>
          </w:p>
        </w:tc>
        <w:tc>
          <w:tcPr>
            <w:tcW w:w="9185" w:type="dxa"/>
          </w:tcPr>
          <w:p w:rsidR="00E069D8" w:rsidRPr="00E069D8" w:rsidRDefault="00E069D8" w:rsidP="00B25327">
            <w:pPr>
              <w:spacing w:after="150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E069D8">
              <w:rPr>
                <w:rFonts w:ascii="Times New Roman" w:hAnsi="Times New Roman" w:cs="Times New Roman"/>
                <w:b/>
                <w:sz w:val="24"/>
              </w:rPr>
              <w:t>Сбор и отправление группы, ночной переезд.</w:t>
            </w:r>
          </w:p>
          <w:p w:rsidR="000D54C5" w:rsidRPr="00B25327" w:rsidRDefault="00E069D8" w:rsidP="00B25327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069D8">
              <w:rPr>
                <w:rFonts w:ascii="Times New Roman" w:hAnsi="Times New Roman" w:cs="Times New Roman"/>
                <w:sz w:val="24"/>
              </w:rPr>
              <w:t>Выезд из Ростова в 19-00. Московская/Соборный, у памятника ДМ. Ростовскому.</w:t>
            </w:r>
          </w:p>
        </w:tc>
      </w:tr>
      <w:tr w:rsidR="000D54C5" w:rsidRPr="005B7D0B" w:rsidTr="000D54C5">
        <w:tc>
          <w:tcPr>
            <w:tcW w:w="1271" w:type="dxa"/>
          </w:tcPr>
          <w:p w:rsidR="000D54C5" w:rsidRPr="005B7D0B" w:rsidRDefault="000D54C5" w:rsidP="005D31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D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185" w:type="dxa"/>
          </w:tcPr>
          <w:p w:rsidR="00E069D8" w:rsidRPr="00E069D8" w:rsidRDefault="00E069D8" w:rsidP="0013422C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D8">
              <w:rPr>
                <w:rFonts w:ascii="Times New Roman" w:hAnsi="Times New Roman" w:cs="Times New Roman"/>
                <w:b/>
                <w:sz w:val="24"/>
                <w:szCs w:val="24"/>
              </w:rPr>
              <w:t>Заезд. Размещение в гостинице. Выезд на экскурсию.</w:t>
            </w:r>
          </w:p>
          <w:p w:rsidR="000D54C5" w:rsidRPr="00E069D8" w:rsidRDefault="00E069D8" w:rsidP="0013422C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69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A644C">
              <w:rPr>
                <w:rFonts w:ascii="Times New Roman" w:hAnsi="Times New Roman" w:cs="Times New Roman"/>
                <w:sz w:val="24"/>
                <w:szCs w:val="24"/>
              </w:rPr>
              <w:t>анний заезд в гостиницу</w:t>
            </w:r>
            <w:r w:rsidRPr="00E069D8">
              <w:rPr>
                <w:rFonts w:ascii="Times New Roman" w:hAnsi="Times New Roman" w:cs="Times New Roman"/>
                <w:sz w:val="24"/>
                <w:szCs w:val="24"/>
              </w:rPr>
              <w:t xml:space="preserve">. Размещение. Отдых. Завтрак. Отъезд на Домбайскую поляну. Впереди 18 км. дивной по красоте, заповедной дороги по Тебердинскому заповеднику. Экскурсия-прогулка по Домбайской поляне. История и сегодняшний день Домбайского </w:t>
            </w:r>
            <w:proofErr w:type="gramStart"/>
            <w:r w:rsidRPr="00E069D8">
              <w:rPr>
                <w:rFonts w:ascii="Times New Roman" w:hAnsi="Times New Roman" w:cs="Times New Roman"/>
                <w:sz w:val="24"/>
                <w:szCs w:val="24"/>
              </w:rPr>
              <w:t>горно-лыжного</w:t>
            </w:r>
            <w:proofErr w:type="gramEnd"/>
            <w:r w:rsidRPr="00E069D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комплекса. Домбайские вершины главного Кавказского хребта </w:t>
            </w:r>
            <w:proofErr w:type="gramStart"/>
            <w:r w:rsidRPr="00E069D8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  <w:proofErr w:type="gramEnd"/>
            <w:r w:rsidRPr="00E069D8">
              <w:rPr>
                <w:rFonts w:ascii="Times New Roman" w:hAnsi="Times New Roman" w:cs="Times New Roman"/>
                <w:sz w:val="24"/>
                <w:szCs w:val="24"/>
              </w:rPr>
              <w:t xml:space="preserve"> на вершин</w:t>
            </w:r>
            <w:r w:rsidR="00AE5ECC">
              <w:rPr>
                <w:rFonts w:ascii="Times New Roman" w:hAnsi="Times New Roman" w:cs="Times New Roman"/>
                <w:sz w:val="24"/>
                <w:szCs w:val="24"/>
              </w:rPr>
              <w:t>у хребта Мусса-</w:t>
            </w:r>
            <w:proofErr w:type="spellStart"/>
            <w:r w:rsidR="00AE5ECC">
              <w:rPr>
                <w:rFonts w:ascii="Times New Roman" w:hAnsi="Times New Roman" w:cs="Times New Roman"/>
                <w:sz w:val="24"/>
                <w:szCs w:val="24"/>
              </w:rPr>
              <w:t>Ачитара</w:t>
            </w:r>
            <w:proofErr w:type="spellEnd"/>
            <w:r w:rsidR="00AE5ECC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="00AE5ECC">
              <w:rPr>
                <w:rFonts w:ascii="Times New Roman" w:hAnsi="Times New Roman" w:cs="Times New Roman"/>
                <w:sz w:val="24"/>
                <w:szCs w:val="24"/>
              </w:rPr>
              <w:t>канатка</w:t>
            </w:r>
            <w:proofErr w:type="spellEnd"/>
            <w:r w:rsidR="00AE5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5ECC">
              <w:rPr>
                <w:rFonts w:ascii="Times New Roman" w:hAnsi="Times New Roman" w:cs="Times New Roman"/>
                <w:sz w:val="24"/>
                <w:szCs w:val="24"/>
              </w:rPr>
              <w:t>доп.плата</w:t>
            </w:r>
            <w:proofErr w:type="spellEnd"/>
            <w:r w:rsidRPr="00E069D8">
              <w:rPr>
                <w:rFonts w:ascii="Times New Roman" w:hAnsi="Times New Roman" w:cs="Times New Roman"/>
                <w:sz w:val="24"/>
                <w:szCs w:val="24"/>
              </w:rPr>
              <w:t xml:space="preserve">). Панорамные точки. История покорения вершин. Прогулка по вершинной части хребта. </w:t>
            </w:r>
            <w:proofErr w:type="spellStart"/>
            <w:r w:rsidRPr="00E069D8">
              <w:rPr>
                <w:rFonts w:ascii="Times New Roman" w:hAnsi="Times New Roman" w:cs="Times New Roman"/>
                <w:sz w:val="24"/>
                <w:szCs w:val="24"/>
              </w:rPr>
              <w:t>Фотосессии.Посещение</w:t>
            </w:r>
            <w:proofErr w:type="spellEnd"/>
            <w:r w:rsidRPr="00E069D8">
              <w:rPr>
                <w:rFonts w:ascii="Times New Roman" w:hAnsi="Times New Roman" w:cs="Times New Roman"/>
                <w:sz w:val="24"/>
                <w:szCs w:val="24"/>
              </w:rPr>
              <w:t xml:space="preserve"> кафе на склоне. Знакомство с национальной кухней (доп. Плата</w:t>
            </w:r>
            <w:proofErr w:type="gramStart"/>
            <w:r w:rsidRPr="00E069D8">
              <w:rPr>
                <w:rFonts w:ascii="Times New Roman" w:hAnsi="Times New Roman" w:cs="Times New Roman"/>
                <w:sz w:val="24"/>
                <w:szCs w:val="24"/>
              </w:rPr>
              <w:t>).На</w:t>
            </w:r>
            <w:proofErr w:type="gramEnd"/>
            <w:r w:rsidRPr="00E069D8">
              <w:rPr>
                <w:rFonts w:ascii="Times New Roman" w:hAnsi="Times New Roman" w:cs="Times New Roman"/>
                <w:sz w:val="24"/>
                <w:szCs w:val="24"/>
              </w:rPr>
              <w:t xml:space="preserve"> Домбайской поляне посещение местного </w:t>
            </w:r>
            <w:proofErr w:type="spellStart"/>
            <w:r w:rsidRPr="00E069D8">
              <w:rPr>
                <w:rFonts w:ascii="Times New Roman" w:hAnsi="Times New Roman" w:cs="Times New Roman"/>
                <w:sz w:val="24"/>
                <w:szCs w:val="24"/>
              </w:rPr>
              <w:t>этно</w:t>
            </w:r>
            <w:proofErr w:type="spellEnd"/>
            <w:r w:rsidRPr="00E069D8">
              <w:rPr>
                <w:rFonts w:ascii="Times New Roman" w:hAnsi="Times New Roman" w:cs="Times New Roman"/>
                <w:sz w:val="24"/>
                <w:szCs w:val="24"/>
              </w:rPr>
              <w:t xml:space="preserve"> рынка. Возвращение в Теберду. Ужин. Вечер знакомств. Отдых Прогулки у озера.</w:t>
            </w:r>
          </w:p>
        </w:tc>
      </w:tr>
      <w:tr w:rsidR="000D54C5" w:rsidRPr="005B7D0B" w:rsidTr="000D54C5">
        <w:tc>
          <w:tcPr>
            <w:tcW w:w="1271" w:type="dxa"/>
          </w:tcPr>
          <w:p w:rsidR="000D54C5" w:rsidRPr="005B7D0B" w:rsidRDefault="000D54C5" w:rsidP="005D31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день</w:t>
            </w:r>
          </w:p>
        </w:tc>
        <w:tc>
          <w:tcPr>
            <w:tcW w:w="9185" w:type="dxa"/>
          </w:tcPr>
          <w:p w:rsidR="00E069D8" w:rsidRPr="00E069D8" w:rsidRDefault="00E069D8" w:rsidP="0013422C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D8">
              <w:rPr>
                <w:rFonts w:ascii="Times New Roman" w:hAnsi="Times New Roman" w:cs="Times New Roman"/>
                <w:b/>
                <w:sz w:val="24"/>
                <w:szCs w:val="24"/>
              </w:rPr>
              <w:t>Выезд на экскурсии.</w:t>
            </w:r>
          </w:p>
          <w:p w:rsidR="000D54C5" w:rsidRPr="00E069D8" w:rsidRDefault="00E069D8" w:rsidP="001342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069D8">
              <w:rPr>
                <w:rFonts w:ascii="Times New Roman" w:hAnsi="Times New Roman" w:cs="Times New Roman"/>
                <w:sz w:val="24"/>
                <w:szCs w:val="24"/>
              </w:rPr>
              <w:t>Завтрак. Выезд на ДОМБАЙ. Подъем на поляну ЛИИ (</w:t>
            </w:r>
            <w:proofErr w:type="spellStart"/>
            <w:r w:rsidRPr="00E069D8">
              <w:rPr>
                <w:rFonts w:ascii="Times New Roman" w:hAnsi="Times New Roman" w:cs="Times New Roman"/>
                <w:sz w:val="24"/>
                <w:szCs w:val="24"/>
              </w:rPr>
              <w:t>канатка</w:t>
            </w:r>
            <w:proofErr w:type="spellEnd"/>
            <w:r w:rsidR="00AE5ECC">
              <w:rPr>
                <w:rFonts w:ascii="Times New Roman" w:hAnsi="Times New Roman" w:cs="Times New Roman"/>
                <w:sz w:val="24"/>
                <w:szCs w:val="24"/>
              </w:rPr>
              <w:t xml:space="preserve"> доп.плата</w:t>
            </w:r>
            <w:bookmarkStart w:id="0" w:name="_GoBack"/>
            <w:bookmarkEnd w:id="0"/>
            <w:r w:rsidRPr="00E069D8">
              <w:rPr>
                <w:rFonts w:ascii="Times New Roman" w:hAnsi="Times New Roman" w:cs="Times New Roman"/>
                <w:sz w:val="24"/>
                <w:szCs w:val="24"/>
              </w:rPr>
              <w:t>). Прогулка-экскурсия по ущелью Домбай</w:t>
            </w:r>
            <w:r w:rsidR="002A6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9D8">
              <w:rPr>
                <w:rFonts w:ascii="Times New Roman" w:hAnsi="Times New Roman" w:cs="Times New Roman"/>
                <w:sz w:val="24"/>
                <w:szCs w:val="24"/>
              </w:rPr>
              <w:t>Ульгена</w:t>
            </w:r>
            <w:proofErr w:type="spellEnd"/>
            <w:r w:rsidRPr="00E069D8">
              <w:rPr>
                <w:rFonts w:ascii="Times New Roman" w:hAnsi="Times New Roman" w:cs="Times New Roman"/>
                <w:sz w:val="24"/>
                <w:szCs w:val="24"/>
              </w:rPr>
              <w:t xml:space="preserve">. Потрясающие картины альпийских лугов и веер водопадов с висячего ледника </w:t>
            </w:r>
            <w:proofErr w:type="spellStart"/>
            <w:r w:rsidRPr="00E069D8">
              <w:rPr>
                <w:rFonts w:ascii="Times New Roman" w:hAnsi="Times New Roman" w:cs="Times New Roman"/>
                <w:sz w:val="24"/>
                <w:szCs w:val="24"/>
              </w:rPr>
              <w:t>Джугутурлючат</w:t>
            </w:r>
            <w:proofErr w:type="spellEnd"/>
            <w:r w:rsidRPr="00E069D8">
              <w:rPr>
                <w:rFonts w:ascii="Times New Roman" w:hAnsi="Times New Roman" w:cs="Times New Roman"/>
                <w:sz w:val="24"/>
                <w:szCs w:val="24"/>
              </w:rPr>
              <w:t xml:space="preserve"> Отдых на Русской поляне. </w:t>
            </w:r>
            <w:proofErr w:type="gramStart"/>
            <w:r w:rsidRPr="00E069D8">
              <w:rPr>
                <w:rFonts w:ascii="Times New Roman" w:hAnsi="Times New Roman" w:cs="Times New Roman"/>
                <w:sz w:val="24"/>
                <w:szCs w:val="24"/>
              </w:rPr>
              <w:t>Фотосессии .Возвращение</w:t>
            </w:r>
            <w:proofErr w:type="gramEnd"/>
            <w:r w:rsidRPr="00E069D8">
              <w:rPr>
                <w:rFonts w:ascii="Times New Roman" w:hAnsi="Times New Roman" w:cs="Times New Roman"/>
                <w:sz w:val="24"/>
                <w:szCs w:val="24"/>
              </w:rPr>
              <w:t xml:space="preserve"> на Домбай. Время на обед. Прогулка по ущелью </w:t>
            </w:r>
            <w:proofErr w:type="spellStart"/>
            <w:r w:rsidRPr="00E069D8">
              <w:rPr>
                <w:rFonts w:ascii="Times New Roman" w:hAnsi="Times New Roman" w:cs="Times New Roman"/>
                <w:sz w:val="24"/>
                <w:szCs w:val="24"/>
              </w:rPr>
              <w:t>р.Аманауз</w:t>
            </w:r>
            <w:proofErr w:type="spellEnd"/>
            <w:r w:rsidRPr="00E069D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069D8">
              <w:rPr>
                <w:rFonts w:ascii="Times New Roman" w:hAnsi="Times New Roman" w:cs="Times New Roman"/>
                <w:sz w:val="24"/>
                <w:szCs w:val="24"/>
              </w:rPr>
              <w:t>кардона</w:t>
            </w:r>
            <w:proofErr w:type="spellEnd"/>
            <w:r w:rsidRPr="00E069D8">
              <w:rPr>
                <w:rFonts w:ascii="Times New Roman" w:hAnsi="Times New Roman" w:cs="Times New Roman"/>
                <w:sz w:val="24"/>
                <w:szCs w:val="24"/>
              </w:rPr>
              <w:t>. Возвращение в Теберду. Ужин. Отдых</w:t>
            </w:r>
          </w:p>
        </w:tc>
      </w:tr>
      <w:tr w:rsidR="000D54C5" w:rsidRPr="005B7D0B" w:rsidTr="000D54C5">
        <w:tc>
          <w:tcPr>
            <w:tcW w:w="1271" w:type="dxa"/>
          </w:tcPr>
          <w:p w:rsidR="000D54C5" w:rsidRPr="005B7D0B" w:rsidRDefault="000D54C5" w:rsidP="005D31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день</w:t>
            </w:r>
          </w:p>
        </w:tc>
        <w:tc>
          <w:tcPr>
            <w:tcW w:w="9185" w:type="dxa"/>
          </w:tcPr>
          <w:p w:rsidR="00E069D8" w:rsidRPr="00E069D8" w:rsidRDefault="00E069D8" w:rsidP="00BA291A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D8">
              <w:rPr>
                <w:rFonts w:ascii="Times New Roman" w:hAnsi="Times New Roman" w:cs="Times New Roman"/>
                <w:b/>
                <w:sz w:val="24"/>
                <w:szCs w:val="24"/>
              </w:rPr>
              <w:t>Выезд на экскурсии.</w:t>
            </w:r>
          </w:p>
          <w:p w:rsidR="000D54C5" w:rsidRPr="00E069D8" w:rsidRDefault="00E069D8" w:rsidP="00BA291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D8">
              <w:rPr>
                <w:rFonts w:ascii="Times New Roman" w:hAnsi="Times New Roman" w:cs="Times New Roman"/>
                <w:sz w:val="24"/>
                <w:szCs w:val="24"/>
              </w:rPr>
              <w:t xml:space="preserve">Завтрак. Выезд на Домбай. Прогулка в </w:t>
            </w:r>
            <w:proofErr w:type="spellStart"/>
            <w:r w:rsidRPr="00E069D8">
              <w:rPr>
                <w:rFonts w:ascii="Times New Roman" w:hAnsi="Times New Roman" w:cs="Times New Roman"/>
                <w:sz w:val="24"/>
                <w:szCs w:val="24"/>
              </w:rPr>
              <w:t>Алибекское</w:t>
            </w:r>
            <w:proofErr w:type="spellEnd"/>
            <w:r w:rsidRPr="00E069D8">
              <w:rPr>
                <w:rFonts w:ascii="Times New Roman" w:hAnsi="Times New Roman" w:cs="Times New Roman"/>
                <w:sz w:val="24"/>
                <w:szCs w:val="24"/>
              </w:rPr>
              <w:t xml:space="preserve"> ущелье до </w:t>
            </w:r>
            <w:proofErr w:type="spellStart"/>
            <w:r w:rsidRPr="00E069D8">
              <w:rPr>
                <w:rFonts w:ascii="Times New Roman" w:hAnsi="Times New Roman" w:cs="Times New Roman"/>
                <w:sz w:val="24"/>
                <w:szCs w:val="24"/>
              </w:rPr>
              <w:t>Алибекского</w:t>
            </w:r>
            <w:proofErr w:type="spellEnd"/>
            <w:r w:rsidRPr="00E069D8">
              <w:rPr>
                <w:rFonts w:ascii="Times New Roman" w:hAnsi="Times New Roman" w:cs="Times New Roman"/>
                <w:sz w:val="24"/>
                <w:szCs w:val="24"/>
              </w:rPr>
              <w:t xml:space="preserve"> водопада и </w:t>
            </w:r>
            <w:proofErr w:type="gramStart"/>
            <w:r w:rsidRPr="00E069D8">
              <w:rPr>
                <w:rFonts w:ascii="Times New Roman" w:hAnsi="Times New Roman" w:cs="Times New Roman"/>
                <w:sz w:val="24"/>
                <w:szCs w:val="24"/>
              </w:rPr>
              <w:t>ледника.(</w:t>
            </w:r>
            <w:proofErr w:type="gramEnd"/>
            <w:r w:rsidRPr="00E069D8">
              <w:rPr>
                <w:rFonts w:ascii="Times New Roman" w:hAnsi="Times New Roman" w:cs="Times New Roman"/>
                <w:sz w:val="24"/>
                <w:szCs w:val="24"/>
              </w:rPr>
              <w:t xml:space="preserve">возможен подъезд на </w:t>
            </w:r>
            <w:proofErr w:type="spellStart"/>
            <w:r w:rsidRPr="00E069D8">
              <w:rPr>
                <w:rFonts w:ascii="Times New Roman" w:hAnsi="Times New Roman" w:cs="Times New Roman"/>
                <w:sz w:val="24"/>
                <w:szCs w:val="24"/>
              </w:rPr>
              <w:t>авто,доп</w:t>
            </w:r>
            <w:proofErr w:type="spellEnd"/>
            <w:r w:rsidRPr="00E069D8">
              <w:rPr>
                <w:rFonts w:ascii="Times New Roman" w:hAnsi="Times New Roman" w:cs="Times New Roman"/>
                <w:sz w:val="24"/>
                <w:szCs w:val="24"/>
              </w:rPr>
              <w:t>. плата) Иметь при себе паспорт. От блокпоста пограничников до водопада 2к практически без набора высоты. Сам водопад поражает своей мощью и красотой, его высота 25 м. Отдых у водопада. Возвращение на поляну и далее в отель. Отдых у озера. Ужин. Вечерние прогулки.</w:t>
            </w:r>
          </w:p>
        </w:tc>
      </w:tr>
      <w:tr w:rsidR="000D54C5" w:rsidRPr="005B7D0B" w:rsidTr="000D54C5">
        <w:tc>
          <w:tcPr>
            <w:tcW w:w="1271" w:type="dxa"/>
          </w:tcPr>
          <w:p w:rsidR="000D54C5" w:rsidRPr="005B7D0B" w:rsidRDefault="000D54C5" w:rsidP="005D31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день</w:t>
            </w:r>
          </w:p>
        </w:tc>
        <w:tc>
          <w:tcPr>
            <w:tcW w:w="9185" w:type="dxa"/>
          </w:tcPr>
          <w:p w:rsidR="00E069D8" w:rsidRPr="00E069D8" w:rsidRDefault="00E069D8" w:rsidP="000D54C5">
            <w:pPr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E069D8">
              <w:rPr>
                <w:rFonts w:ascii="Times New Roman" w:hAnsi="Times New Roman" w:cs="Times New Roman"/>
                <w:b/>
                <w:sz w:val="24"/>
              </w:rPr>
              <w:t>Выезд на экскурсии.</w:t>
            </w:r>
          </w:p>
          <w:p w:rsidR="000D54C5" w:rsidRPr="00E069D8" w:rsidRDefault="00E069D8" w:rsidP="000D54C5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E069D8">
              <w:rPr>
                <w:rFonts w:ascii="Times New Roman" w:hAnsi="Times New Roman" w:cs="Times New Roman"/>
                <w:sz w:val="24"/>
              </w:rPr>
              <w:t xml:space="preserve">Завтрак. Выезд на экскурсию прогулку, по территории заповедника, в ущелье реки </w:t>
            </w:r>
            <w:proofErr w:type="spellStart"/>
            <w:r w:rsidRPr="00E069D8">
              <w:rPr>
                <w:rFonts w:ascii="Times New Roman" w:hAnsi="Times New Roman" w:cs="Times New Roman"/>
                <w:sz w:val="24"/>
              </w:rPr>
              <w:t>Гоначхир</w:t>
            </w:r>
            <w:proofErr w:type="spellEnd"/>
            <w:r w:rsidRPr="00E069D8">
              <w:rPr>
                <w:rFonts w:ascii="Times New Roman" w:hAnsi="Times New Roman" w:cs="Times New Roman"/>
                <w:sz w:val="24"/>
              </w:rPr>
              <w:t xml:space="preserve">. Пешеходная часть маршрута(1км.) по самой красивой части ущелья. Далее автобусом до озера </w:t>
            </w:r>
            <w:proofErr w:type="spellStart"/>
            <w:r w:rsidRPr="00E069D8">
              <w:rPr>
                <w:rFonts w:ascii="Times New Roman" w:hAnsi="Times New Roman" w:cs="Times New Roman"/>
                <w:sz w:val="24"/>
              </w:rPr>
              <w:t>Туманлы-кель</w:t>
            </w:r>
            <w:proofErr w:type="spellEnd"/>
            <w:r w:rsidRPr="00E069D8">
              <w:rPr>
                <w:rFonts w:ascii="Times New Roman" w:hAnsi="Times New Roman" w:cs="Times New Roman"/>
                <w:sz w:val="24"/>
              </w:rPr>
              <w:t xml:space="preserve">. Высокогорное озеро расположено в живописнейшем окружении горных вершин Главного Кавказского хребта. Отдых у </w:t>
            </w:r>
            <w:r w:rsidRPr="00E069D8">
              <w:rPr>
                <w:rFonts w:ascii="Times New Roman" w:hAnsi="Times New Roman" w:cs="Times New Roman"/>
                <w:sz w:val="24"/>
              </w:rPr>
              <w:lastRenderedPageBreak/>
              <w:t xml:space="preserve">озера. </w:t>
            </w:r>
            <w:proofErr w:type="spellStart"/>
            <w:r w:rsidRPr="00E069D8">
              <w:rPr>
                <w:rFonts w:ascii="Times New Roman" w:hAnsi="Times New Roman" w:cs="Times New Roman"/>
                <w:sz w:val="24"/>
              </w:rPr>
              <w:t>Релакс</w:t>
            </w:r>
            <w:proofErr w:type="spellEnd"/>
            <w:r w:rsidRPr="00E069D8">
              <w:rPr>
                <w:rFonts w:ascii="Times New Roman" w:hAnsi="Times New Roman" w:cs="Times New Roman"/>
                <w:sz w:val="24"/>
              </w:rPr>
              <w:t xml:space="preserve">. Купание. Панорама прекрасного горного цирка с ледниками и снежниками. Прогулка по долине реки </w:t>
            </w:r>
            <w:proofErr w:type="spellStart"/>
            <w:r w:rsidRPr="00E069D8">
              <w:rPr>
                <w:rFonts w:ascii="Times New Roman" w:hAnsi="Times New Roman" w:cs="Times New Roman"/>
                <w:sz w:val="24"/>
              </w:rPr>
              <w:t>Клухор</w:t>
            </w:r>
            <w:proofErr w:type="spellEnd"/>
            <w:r w:rsidRPr="00E069D8">
              <w:rPr>
                <w:rFonts w:ascii="Times New Roman" w:hAnsi="Times New Roman" w:cs="Times New Roman"/>
                <w:sz w:val="24"/>
              </w:rPr>
              <w:t xml:space="preserve"> к ближайшему водопаду. Фотосессии. На обратном пути прогулка по </w:t>
            </w:r>
            <w:proofErr w:type="spellStart"/>
            <w:r w:rsidRPr="00E069D8">
              <w:rPr>
                <w:rFonts w:ascii="Times New Roman" w:hAnsi="Times New Roman" w:cs="Times New Roman"/>
                <w:sz w:val="24"/>
              </w:rPr>
              <w:t>Косыгинской</w:t>
            </w:r>
            <w:proofErr w:type="spellEnd"/>
            <w:r w:rsidRPr="00E069D8">
              <w:rPr>
                <w:rFonts w:ascii="Times New Roman" w:hAnsi="Times New Roman" w:cs="Times New Roman"/>
                <w:sz w:val="24"/>
              </w:rPr>
              <w:t xml:space="preserve"> поляне и небольшая остановка у </w:t>
            </w:r>
            <w:proofErr w:type="spellStart"/>
            <w:r w:rsidRPr="00E069D8">
              <w:rPr>
                <w:rFonts w:ascii="Times New Roman" w:hAnsi="Times New Roman" w:cs="Times New Roman"/>
                <w:sz w:val="24"/>
              </w:rPr>
              <w:t>р.Муруджу</w:t>
            </w:r>
            <w:proofErr w:type="spellEnd"/>
            <w:r w:rsidRPr="00E069D8">
              <w:rPr>
                <w:rFonts w:ascii="Times New Roman" w:hAnsi="Times New Roman" w:cs="Times New Roman"/>
                <w:sz w:val="24"/>
              </w:rPr>
              <w:t>, одной из самых чистых рек района. Ужин. Отдых</w:t>
            </w:r>
          </w:p>
        </w:tc>
      </w:tr>
      <w:tr w:rsidR="00B25327" w:rsidRPr="005B7D0B" w:rsidTr="000D54C5">
        <w:tc>
          <w:tcPr>
            <w:tcW w:w="1271" w:type="dxa"/>
          </w:tcPr>
          <w:p w:rsidR="00B25327" w:rsidRPr="005B7D0B" w:rsidRDefault="00B25327" w:rsidP="005D31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 день</w:t>
            </w:r>
          </w:p>
        </w:tc>
        <w:tc>
          <w:tcPr>
            <w:tcW w:w="9185" w:type="dxa"/>
          </w:tcPr>
          <w:p w:rsidR="00E069D8" w:rsidRDefault="00E069D8" w:rsidP="000D54C5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E069D8">
              <w:rPr>
                <w:rFonts w:ascii="Times New Roman" w:hAnsi="Times New Roman" w:cs="Times New Roman"/>
                <w:b/>
                <w:sz w:val="24"/>
              </w:rPr>
              <w:t>Освобождение номеров. Выезд на экскурсии. Отправление группы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069D8" w:rsidRDefault="00E069D8" w:rsidP="000D54C5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E069D8">
              <w:rPr>
                <w:rFonts w:ascii="Times New Roman" w:hAnsi="Times New Roman" w:cs="Times New Roman"/>
                <w:sz w:val="24"/>
              </w:rPr>
              <w:t xml:space="preserve">Завтрак. Освобождение номеров. Выезд на центральную усадьбу Тебердинского заповедника. Вольеры с животными, обитающими в заповеднике. прекрасный интерактивный музей. </w:t>
            </w:r>
            <w:proofErr w:type="spellStart"/>
            <w:r w:rsidRPr="00E069D8">
              <w:rPr>
                <w:rFonts w:ascii="Times New Roman" w:hAnsi="Times New Roman" w:cs="Times New Roman"/>
                <w:sz w:val="24"/>
              </w:rPr>
              <w:t>Этнорынок</w:t>
            </w:r>
            <w:proofErr w:type="spellEnd"/>
            <w:r w:rsidRPr="00E069D8">
              <w:rPr>
                <w:rFonts w:ascii="Times New Roman" w:hAnsi="Times New Roman" w:cs="Times New Roman"/>
                <w:sz w:val="24"/>
              </w:rPr>
              <w:t xml:space="preserve">. ОБЕД. 14.00 выезд в Ростов. По дороге заезд в </w:t>
            </w:r>
            <w:proofErr w:type="spellStart"/>
            <w:r w:rsidRPr="00E069D8">
              <w:rPr>
                <w:rFonts w:ascii="Times New Roman" w:hAnsi="Times New Roman" w:cs="Times New Roman"/>
                <w:sz w:val="24"/>
              </w:rPr>
              <w:t>аква</w:t>
            </w:r>
            <w:proofErr w:type="spellEnd"/>
            <w:r w:rsidRPr="00E069D8">
              <w:rPr>
                <w:rFonts w:ascii="Times New Roman" w:hAnsi="Times New Roman" w:cs="Times New Roman"/>
                <w:sz w:val="24"/>
              </w:rPr>
              <w:t>-комплекс «Долина гейзеров»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69D8">
              <w:rPr>
                <w:rFonts w:ascii="Times New Roman" w:hAnsi="Times New Roman" w:cs="Times New Roman"/>
                <w:sz w:val="24"/>
              </w:rPr>
              <w:t>- современный комплекс с 5 бассейнами с термальной минеральной водой разного темпе</w:t>
            </w:r>
            <w:r>
              <w:rPr>
                <w:rFonts w:ascii="Times New Roman" w:hAnsi="Times New Roman" w:cs="Times New Roman"/>
                <w:sz w:val="24"/>
              </w:rPr>
              <w:t>ратурного режима. (доп. плата).</w:t>
            </w:r>
          </w:p>
          <w:p w:rsidR="00B25327" w:rsidRPr="00E069D8" w:rsidRDefault="00E069D8" w:rsidP="000D54C5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E069D8">
              <w:rPr>
                <w:rFonts w:ascii="Times New Roman" w:hAnsi="Times New Roman" w:cs="Times New Roman"/>
                <w:sz w:val="24"/>
              </w:rPr>
              <w:t>Выезд в Ростов в 19-00.</w:t>
            </w:r>
          </w:p>
        </w:tc>
      </w:tr>
    </w:tbl>
    <w:p w:rsidR="000D54C5" w:rsidRPr="00660C78" w:rsidRDefault="000D54C5" w:rsidP="005D31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60C78" w:rsidRPr="00660C78" w:rsidRDefault="00660C78" w:rsidP="00660C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60C7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Стоимость</w:t>
      </w:r>
      <w:r w:rsidRPr="00774A1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:</w:t>
      </w:r>
      <w:r w:rsidRPr="00660C7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774A10" w:rsidRPr="00774A1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16</w:t>
      </w:r>
      <w:r w:rsidR="00774A1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00 руб.</w:t>
      </w:r>
      <w:r w:rsidRPr="00774A1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чел</w:t>
      </w:r>
    </w:p>
    <w:p w:rsidR="00660C78" w:rsidRDefault="00660C78" w:rsidP="005D31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B003D" w:rsidTr="00AB003D">
        <w:tc>
          <w:tcPr>
            <w:tcW w:w="5228" w:type="dxa"/>
          </w:tcPr>
          <w:p w:rsidR="00AB003D" w:rsidRPr="00AB003D" w:rsidRDefault="00AB003D" w:rsidP="005D31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стоимость тура включено</w:t>
            </w:r>
            <w:r w:rsidRPr="00774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28" w:type="dxa"/>
          </w:tcPr>
          <w:p w:rsidR="00AB003D" w:rsidRPr="00AB003D" w:rsidRDefault="00AB003D" w:rsidP="005D31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стоимость тура не включено:</w:t>
            </w:r>
          </w:p>
        </w:tc>
      </w:tr>
      <w:tr w:rsidR="00AB003D" w:rsidTr="00AB003D">
        <w:tc>
          <w:tcPr>
            <w:tcW w:w="5228" w:type="dxa"/>
          </w:tcPr>
          <w:p w:rsidR="00774A10" w:rsidRPr="002A644C" w:rsidRDefault="00774A10" w:rsidP="00660C7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A644C">
              <w:rPr>
                <w:rFonts w:ascii="Times New Roman" w:hAnsi="Times New Roman" w:cs="Times New Roman"/>
              </w:rPr>
              <w:t>• проезд;</w:t>
            </w:r>
          </w:p>
          <w:p w:rsidR="00774A10" w:rsidRPr="002A644C" w:rsidRDefault="00774A10" w:rsidP="00660C7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A644C">
              <w:rPr>
                <w:rFonts w:ascii="Times New Roman" w:hAnsi="Times New Roman" w:cs="Times New Roman"/>
              </w:rPr>
              <w:t xml:space="preserve">• проживание в комфортабельной </w:t>
            </w:r>
            <w:proofErr w:type="gramStart"/>
            <w:r w:rsidRPr="002A644C">
              <w:rPr>
                <w:rFonts w:ascii="Times New Roman" w:hAnsi="Times New Roman" w:cs="Times New Roman"/>
              </w:rPr>
              <w:t>гостинице  в</w:t>
            </w:r>
            <w:proofErr w:type="gramEnd"/>
            <w:r w:rsidRPr="002A644C">
              <w:rPr>
                <w:rFonts w:ascii="Times New Roman" w:hAnsi="Times New Roman" w:cs="Times New Roman"/>
              </w:rPr>
              <w:t xml:space="preserve"> 2-</w:t>
            </w:r>
            <w:r w:rsidR="00D235B1">
              <w:rPr>
                <w:rFonts w:ascii="Times New Roman" w:hAnsi="Times New Roman" w:cs="Times New Roman"/>
              </w:rPr>
              <w:t>3-х местных номерах с удобствами</w:t>
            </w:r>
            <w:r w:rsidRPr="002A644C">
              <w:rPr>
                <w:rFonts w:ascii="Times New Roman" w:hAnsi="Times New Roman" w:cs="Times New Roman"/>
              </w:rPr>
              <w:t>;</w:t>
            </w:r>
          </w:p>
          <w:p w:rsidR="00774A10" w:rsidRPr="002A644C" w:rsidRDefault="00774A10" w:rsidP="00660C7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A644C">
              <w:rPr>
                <w:rFonts w:ascii="Times New Roman" w:hAnsi="Times New Roman" w:cs="Times New Roman"/>
              </w:rPr>
              <w:t>• питание по программе;</w:t>
            </w:r>
          </w:p>
          <w:p w:rsidR="00774A10" w:rsidRPr="002A644C" w:rsidRDefault="00774A10" w:rsidP="00660C7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A644C">
              <w:rPr>
                <w:rFonts w:ascii="Times New Roman" w:hAnsi="Times New Roman" w:cs="Times New Roman"/>
              </w:rPr>
              <w:t>• экскурсионное обслуживание;</w:t>
            </w:r>
          </w:p>
          <w:p w:rsidR="00AB003D" w:rsidRPr="002A644C" w:rsidRDefault="00774A10" w:rsidP="00660C7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2A644C">
              <w:rPr>
                <w:rFonts w:ascii="Times New Roman" w:hAnsi="Times New Roman" w:cs="Times New Roman"/>
              </w:rPr>
              <w:t>• автостраховка.</w:t>
            </w:r>
          </w:p>
        </w:tc>
        <w:tc>
          <w:tcPr>
            <w:tcW w:w="5228" w:type="dxa"/>
          </w:tcPr>
          <w:p w:rsidR="00AB003D" w:rsidRPr="002A644C" w:rsidRDefault="00774A10" w:rsidP="00774A1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44C">
              <w:rPr>
                <w:rFonts w:ascii="Times New Roman" w:hAnsi="Times New Roman" w:cs="Times New Roman"/>
              </w:rPr>
              <w:t xml:space="preserve">Входные билеты (музей 350 </w:t>
            </w:r>
            <w:proofErr w:type="spellStart"/>
            <w:r w:rsidRPr="002A644C">
              <w:rPr>
                <w:rFonts w:ascii="Times New Roman" w:hAnsi="Times New Roman" w:cs="Times New Roman"/>
              </w:rPr>
              <w:t>руб</w:t>
            </w:r>
            <w:proofErr w:type="spellEnd"/>
            <w:r w:rsidRPr="002A644C">
              <w:rPr>
                <w:rFonts w:ascii="Times New Roman" w:hAnsi="Times New Roman" w:cs="Times New Roman"/>
              </w:rPr>
              <w:t xml:space="preserve">,), экологические сборы на территории заповедника (общий за 4 долины около 800 </w:t>
            </w:r>
            <w:proofErr w:type="spellStart"/>
            <w:r w:rsidRPr="002A644C">
              <w:rPr>
                <w:rFonts w:ascii="Times New Roman" w:hAnsi="Times New Roman" w:cs="Times New Roman"/>
              </w:rPr>
              <w:t>руб</w:t>
            </w:r>
            <w:proofErr w:type="spellEnd"/>
            <w:r w:rsidRPr="002A644C">
              <w:rPr>
                <w:rFonts w:ascii="Times New Roman" w:hAnsi="Times New Roman" w:cs="Times New Roman"/>
              </w:rPr>
              <w:t xml:space="preserve">), доп. транспорт (около 1000 </w:t>
            </w:r>
            <w:proofErr w:type="spellStart"/>
            <w:r w:rsidRPr="002A644C">
              <w:rPr>
                <w:rFonts w:ascii="Times New Roman" w:hAnsi="Times New Roman" w:cs="Times New Roman"/>
              </w:rPr>
              <w:t>руб</w:t>
            </w:r>
            <w:proofErr w:type="spellEnd"/>
            <w:r w:rsidRPr="002A644C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2A644C">
              <w:rPr>
                <w:rFonts w:ascii="Times New Roman" w:hAnsi="Times New Roman" w:cs="Times New Roman"/>
              </w:rPr>
              <w:t>канатка</w:t>
            </w:r>
            <w:proofErr w:type="spellEnd"/>
            <w:r w:rsidRPr="002A644C">
              <w:rPr>
                <w:rFonts w:ascii="Times New Roman" w:hAnsi="Times New Roman" w:cs="Times New Roman"/>
              </w:rPr>
              <w:t xml:space="preserve"> до вершины 1500 руб. Дети до 12 лет 50%. Посещение по желанию.</w:t>
            </w:r>
          </w:p>
        </w:tc>
      </w:tr>
    </w:tbl>
    <w:p w:rsidR="00AB003D" w:rsidRDefault="00AB003D" w:rsidP="005D31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4A10" w:rsidRPr="002A644C" w:rsidRDefault="00774A10" w:rsidP="00774A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69D8" w:rsidRPr="002A644C" w:rsidRDefault="00AB003D" w:rsidP="00E069D8">
      <w:p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2A644C">
        <w:rPr>
          <w:rFonts w:ascii="Times New Roman" w:hAnsi="Times New Roman" w:cs="Times New Roman"/>
          <w:b/>
          <w:sz w:val="24"/>
        </w:rPr>
        <w:t>Дополнительно:</w:t>
      </w:r>
      <w:r w:rsidRPr="002A644C">
        <w:rPr>
          <w:rFonts w:ascii="Times New Roman" w:hAnsi="Times New Roman" w:cs="Times New Roman"/>
          <w:sz w:val="24"/>
        </w:rPr>
        <w:t xml:space="preserve"> </w:t>
      </w:r>
      <w:r w:rsidR="00E069D8" w:rsidRPr="002A644C">
        <w:rPr>
          <w:rFonts w:ascii="Times New Roman" w:hAnsi="Times New Roman" w:cs="Times New Roman"/>
        </w:rPr>
        <w:t>Турфирма имеет право на замену экскурсий на равноценные в связи с погодными условиями.</w:t>
      </w:r>
    </w:p>
    <w:p w:rsidR="00774A10" w:rsidRPr="002A644C" w:rsidRDefault="00774A10" w:rsidP="00E069D8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E069D8" w:rsidRPr="002A644C" w:rsidRDefault="00E069D8" w:rsidP="00E069D8">
      <w:p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2A644C">
        <w:rPr>
          <w:rFonts w:ascii="Times New Roman" w:hAnsi="Times New Roman" w:cs="Times New Roman"/>
        </w:rPr>
        <w:t xml:space="preserve">На маршруте необходимо иметь: удобную обувь, спортивную одежду, ветровку, головной </w:t>
      </w:r>
      <w:proofErr w:type="gramStart"/>
      <w:r w:rsidRPr="002A644C">
        <w:rPr>
          <w:rFonts w:ascii="Times New Roman" w:hAnsi="Times New Roman" w:cs="Times New Roman"/>
        </w:rPr>
        <w:t>убор ,</w:t>
      </w:r>
      <w:proofErr w:type="gramEnd"/>
      <w:r w:rsidRPr="002A644C">
        <w:rPr>
          <w:rFonts w:ascii="Times New Roman" w:hAnsi="Times New Roman" w:cs="Times New Roman"/>
        </w:rPr>
        <w:t xml:space="preserve"> накидку от дождя, небольшой рюкзак, солнцезащитные очки, термос, личную аптечку, солнцезащитный крем.</w:t>
      </w:r>
    </w:p>
    <w:p w:rsidR="00774A10" w:rsidRPr="002A644C" w:rsidRDefault="00E069D8" w:rsidP="00E069D8">
      <w:p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2A644C">
        <w:rPr>
          <w:rFonts w:ascii="Times New Roman" w:hAnsi="Times New Roman" w:cs="Times New Roman"/>
        </w:rPr>
        <w:t xml:space="preserve">Маршрут доступен для туристов практически любого возраста </w:t>
      </w:r>
      <w:r w:rsidR="00774A10" w:rsidRPr="002A644C">
        <w:rPr>
          <w:rFonts w:ascii="Times New Roman" w:hAnsi="Times New Roman" w:cs="Times New Roman"/>
        </w:rPr>
        <w:t>и не требует особой подготовки.</w:t>
      </w:r>
    </w:p>
    <w:p w:rsidR="00774A10" w:rsidRPr="002A644C" w:rsidRDefault="00774A10" w:rsidP="00E069D8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AB003D" w:rsidRPr="002A644C" w:rsidRDefault="00AB003D" w:rsidP="005D311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B003D" w:rsidRPr="00AB003D" w:rsidRDefault="00AB003D" w:rsidP="005D311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Страховка</w:t>
      </w:r>
      <w:r w:rsidRPr="00E069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B003D">
        <w:rPr>
          <w:rFonts w:ascii="Times New Roman" w:hAnsi="Times New Roman" w:cs="Times New Roman"/>
          <w:sz w:val="24"/>
          <w:szCs w:val="24"/>
        </w:rPr>
        <w:t>Групповая транспортная страховка</w:t>
      </w:r>
    </w:p>
    <w:p w:rsidR="005B7D0B" w:rsidRDefault="005B7D0B" w:rsidP="005D311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D54C5" w:rsidRPr="005B7D0B" w:rsidRDefault="000D54C5" w:rsidP="005D31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3110" w:rsidRPr="005B7D0B" w:rsidRDefault="005D3110" w:rsidP="005D31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Менеджер ООО КТФ «Радуга-Тур»: </w:t>
      </w:r>
    </w:p>
    <w:p w:rsidR="005D3110" w:rsidRPr="005B7D0B" w:rsidRDefault="005D3110" w:rsidP="005D3110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Аржанова Дарья           8(863) 269-88-89, 244-15-63         E-</w:t>
      </w:r>
      <w:proofErr w:type="spellStart"/>
      <w:r w:rsidRPr="005B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5B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radugaavto@aaanet.ru</w:t>
      </w:r>
    </w:p>
    <w:p w:rsidR="00BF3250" w:rsidRPr="005B7D0B" w:rsidRDefault="00BF3250">
      <w:pPr>
        <w:rPr>
          <w:rFonts w:ascii="Times New Roman" w:hAnsi="Times New Roman" w:cs="Times New Roman"/>
          <w:sz w:val="24"/>
          <w:szCs w:val="24"/>
        </w:rPr>
      </w:pPr>
    </w:p>
    <w:sectPr w:rsidR="00BF3250" w:rsidRPr="005B7D0B" w:rsidSect="000D54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745BB"/>
    <w:multiLevelType w:val="multilevel"/>
    <w:tmpl w:val="A652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0B"/>
    <w:rsid w:val="000A5C43"/>
    <w:rsid w:val="000C3415"/>
    <w:rsid w:val="000D54C5"/>
    <w:rsid w:val="0013422C"/>
    <w:rsid w:val="00237898"/>
    <w:rsid w:val="002A644C"/>
    <w:rsid w:val="002C6FD8"/>
    <w:rsid w:val="00597C9A"/>
    <w:rsid w:val="005B7D0B"/>
    <w:rsid w:val="005D3110"/>
    <w:rsid w:val="00660C78"/>
    <w:rsid w:val="006B0CE7"/>
    <w:rsid w:val="007515A3"/>
    <w:rsid w:val="00773DF5"/>
    <w:rsid w:val="00774A10"/>
    <w:rsid w:val="00951A06"/>
    <w:rsid w:val="00AB003D"/>
    <w:rsid w:val="00AE5ECC"/>
    <w:rsid w:val="00B25327"/>
    <w:rsid w:val="00BA291A"/>
    <w:rsid w:val="00BA3D4D"/>
    <w:rsid w:val="00BB310B"/>
    <w:rsid w:val="00BD27BA"/>
    <w:rsid w:val="00BF3250"/>
    <w:rsid w:val="00C23DC4"/>
    <w:rsid w:val="00D235B1"/>
    <w:rsid w:val="00D625D4"/>
    <w:rsid w:val="00E069D8"/>
    <w:rsid w:val="00E64C37"/>
    <w:rsid w:val="00EA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16DCD-A641-482F-9270-269BE3DF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2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0559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2021-01-29T13:00:00Z</cp:lastPrinted>
  <dcterms:created xsi:type="dcterms:W3CDTF">2020-07-09T15:54:00Z</dcterms:created>
  <dcterms:modified xsi:type="dcterms:W3CDTF">2022-06-06T13:43:00Z</dcterms:modified>
</cp:coreProperties>
</file>