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A8" w:rsidRDefault="00F71CA8" w:rsidP="000A6EEE">
      <w:pPr>
        <w:spacing w:after="0"/>
        <w:ind w:left="-426" w:firstLine="426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F71CA8" w:rsidRDefault="000A6EEE" w:rsidP="00F71CA8">
      <w:pPr>
        <w:rPr>
          <w:b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77D12C8F" wp14:editId="2EA7680E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338" w:rsidRPr="00AC4338" w:rsidRDefault="00AC4338" w:rsidP="00AC4338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AC4338">
        <w:rPr>
          <w:rFonts w:ascii="Times New Roman" w:hAnsi="Times New Roman"/>
          <w:b/>
          <w:color w:val="000000"/>
          <w:sz w:val="40"/>
          <w:szCs w:val="40"/>
        </w:rPr>
        <w:t>«Затерянный мир» Тихого Дона.</w:t>
      </w:r>
    </w:p>
    <w:p w:rsidR="00C646E7" w:rsidRPr="00AC4338" w:rsidRDefault="00E4730C" w:rsidP="001B0A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8-ми часовой автобусный</w:t>
      </w:r>
      <w:r w:rsidR="00864363" w:rsidRPr="00AC4338">
        <w:rPr>
          <w:rFonts w:ascii="Times New Roman" w:hAnsi="Times New Roman"/>
          <w:b/>
          <w:i/>
          <w:sz w:val="28"/>
          <w:szCs w:val="28"/>
        </w:rPr>
        <w:t xml:space="preserve"> познавательный</w:t>
      </w:r>
      <w:r w:rsidR="00C646E7" w:rsidRPr="00AC4338">
        <w:rPr>
          <w:rFonts w:ascii="Times New Roman" w:hAnsi="Times New Roman"/>
          <w:b/>
          <w:i/>
          <w:sz w:val="28"/>
          <w:szCs w:val="28"/>
        </w:rPr>
        <w:t xml:space="preserve"> тур</w:t>
      </w:r>
      <w:r w:rsidR="00AC4338" w:rsidRPr="00AC4338">
        <w:rPr>
          <w:rFonts w:ascii="Times New Roman" w:hAnsi="Times New Roman"/>
          <w:b/>
          <w:sz w:val="28"/>
          <w:szCs w:val="28"/>
        </w:rPr>
        <w:t xml:space="preserve"> </w:t>
      </w:r>
      <w:r w:rsidR="00AC4338" w:rsidRPr="00AC4338">
        <w:rPr>
          <w:rFonts w:ascii="Times New Roman" w:hAnsi="Times New Roman"/>
          <w:b/>
          <w:i/>
          <w:sz w:val="28"/>
          <w:szCs w:val="28"/>
        </w:rPr>
        <w:t>в этнографический комплекс</w:t>
      </w:r>
    </w:p>
    <w:p w:rsidR="004C32E2" w:rsidRDefault="00AC4338" w:rsidP="001B0A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C4338">
        <w:rPr>
          <w:rFonts w:ascii="Times New Roman" w:hAnsi="Times New Roman"/>
          <w:b/>
          <w:i/>
          <w:sz w:val="28"/>
          <w:szCs w:val="28"/>
        </w:rPr>
        <w:t>в х. Пухляковский.</w:t>
      </w:r>
      <w:r w:rsidR="00864363" w:rsidRPr="00AC433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03C14" w:rsidRDefault="00503C14" w:rsidP="001B0A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730C" w:rsidRPr="001B0A53" w:rsidRDefault="00E4730C" w:rsidP="00E4730C">
      <w:pPr>
        <w:spacing w:after="0"/>
        <w:jc w:val="both"/>
        <w:rPr>
          <w:rFonts w:ascii="Times New Roman" w:hAnsi="Times New Roman"/>
          <w:b/>
        </w:rPr>
      </w:pPr>
      <w:r w:rsidRPr="001B0A53">
        <w:rPr>
          <w:rFonts w:ascii="Times New Roman" w:hAnsi="Times New Roman"/>
          <w:b/>
          <w:color w:val="1C313F"/>
        </w:rPr>
        <w:t>Экскурсия в</w:t>
      </w:r>
      <w:r w:rsidRPr="001B0A53">
        <w:rPr>
          <w:rStyle w:val="apple-converted-space"/>
          <w:rFonts w:ascii="Times New Roman" w:hAnsi="Times New Roman"/>
          <w:b/>
          <w:color w:val="1C313F"/>
        </w:rPr>
        <w:t> </w:t>
      </w:r>
      <w:r w:rsidRPr="001B0A53">
        <w:rPr>
          <w:rStyle w:val="ae"/>
          <w:rFonts w:ascii="Times New Roman" w:hAnsi="Times New Roman"/>
          <w:b/>
          <w:i w:val="0"/>
          <w:color w:val="1C313F"/>
        </w:rPr>
        <w:t>этнографический комплекс "Затерянный Мир</w:t>
      </w:r>
      <w:r w:rsidRPr="001B0A53">
        <w:rPr>
          <w:rFonts w:ascii="Times New Roman" w:hAnsi="Times New Roman"/>
          <w:b/>
          <w:i/>
          <w:color w:val="1C313F"/>
        </w:rPr>
        <w:t>»</w:t>
      </w:r>
      <w:r w:rsidRPr="001B0A53">
        <w:rPr>
          <w:rFonts w:ascii="Times New Roman" w:hAnsi="Times New Roman"/>
          <w:b/>
          <w:color w:val="1C313F"/>
        </w:rPr>
        <w:t xml:space="preserve"> - это путешествие в мир археологии, где реконструирован образ жизни людей минувших эпох и реализуются познавательные программы.</w:t>
      </w:r>
    </w:p>
    <w:p w:rsidR="00E4730C" w:rsidRDefault="00E4730C" w:rsidP="00E4730C">
      <w:pPr>
        <w:pStyle w:val="ad"/>
        <w:spacing w:before="0" w:beforeAutospacing="0" w:after="0" w:afterAutospacing="0" w:line="263" w:lineRule="atLeast"/>
        <w:jc w:val="both"/>
        <w:rPr>
          <w:color w:val="000000"/>
          <w:sz w:val="22"/>
          <w:szCs w:val="22"/>
        </w:rPr>
      </w:pPr>
      <w:r w:rsidRPr="001B0A53">
        <w:rPr>
          <w:color w:val="000000"/>
          <w:sz w:val="22"/>
          <w:szCs w:val="22"/>
        </w:rPr>
        <w:t xml:space="preserve">История Донской степи уникальна и неповторима. Здесь в разное время жили разные народы и племена, ассимилируясь с предыдущими. </w:t>
      </w:r>
      <w:r>
        <w:rPr>
          <w:color w:val="000000"/>
          <w:sz w:val="22"/>
          <w:szCs w:val="22"/>
        </w:rPr>
        <w:t>Поэтому созданный</w:t>
      </w:r>
      <w:r w:rsidRPr="001B0A53">
        <w:rPr>
          <w:color w:val="000000"/>
          <w:sz w:val="22"/>
          <w:szCs w:val="22"/>
        </w:rPr>
        <w:t xml:space="preserve"> проект реконструкций археологических сооружений и жилищ глубокой древности </w:t>
      </w:r>
      <w:r w:rsidRPr="00AC4338">
        <w:rPr>
          <w:b/>
          <w:color w:val="000000"/>
          <w:sz w:val="22"/>
          <w:szCs w:val="22"/>
        </w:rPr>
        <w:t>Пухляковский «Затерянный Мир»</w:t>
      </w:r>
      <w:r w:rsidRPr="001B0A53">
        <w:rPr>
          <w:color w:val="000000"/>
          <w:sz w:val="22"/>
          <w:szCs w:val="22"/>
        </w:rPr>
        <w:t xml:space="preserve"> - жизненно необходим для общества, подрастающего поколения и в качестве объекта мирового этнографического </w:t>
      </w:r>
      <w:r>
        <w:rPr>
          <w:color w:val="000000"/>
          <w:sz w:val="22"/>
          <w:szCs w:val="22"/>
        </w:rPr>
        <w:t>туризма.</w:t>
      </w:r>
    </w:p>
    <w:p w:rsidR="00E4730C" w:rsidRPr="0046705B" w:rsidRDefault="00E4730C" w:rsidP="00E4730C">
      <w:pPr>
        <w:spacing w:after="0"/>
        <w:jc w:val="both"/>
        <w:rPr>
          <w:rFonts w:ascii="Times New Roman" w:hAnsi="Times New Roman"/>
        </w:rPr>
      </w:pPr>
      <w:r w:rsidRPr="008F2904">
        <w:rPr>
          <w:rFonts w:ascii="Times New Roman" w:hAnsi="Times New Roman"/>
        </w:rPr>
        <w:t>Этно-археологический комплекс «Затерянный Мир» реализует наиболее перспективные направления научных исследований, а также познавательного туризма и активного отдыха</w:t>
      </w:r>
    </w:p>
    <w:p w:rsidR="00E4730C" w:rsidRPr="0046705B" w:rsidRDefault="00E4730C" w:rsidP="00E4730C">
      <w:pPr>
        <w:pStyle w:val="ad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Реконструированы</w:t>
      </w:r>
      <w:r w:rsidRPr="0046705B">
        <w:rPr>
          <w:b/>
          <w:sz w:val="22"/>
          <w:szCs w:val="22"/>
        </w:rPr>
        <w:t xml:space="preserve"> археологические объекты</w:t>
      </w:r>
      <w:r w:rsidRPr="0046705B">
        <w:rPr>
          <w:sz w:val="22"/>
          <w:szCs w:val="22"/>
        </w:rPr>
        <w:t>: каменны</w:t>
      </w:r>
      <w:r>
        <w:rPr>
          <w:sz w:val="22"/>
          <w:szCs w:val="22"/>
        </w:rPr>
        <w:t>й век Донского края представлен</w:t>
      </w:r>
      <w:r w:rsidRPr="0046705B">
        <w:rPr>
          <w:sz w:val="22"/>
          <w:szCs w:val="22"/>
        </w:rPr>
        <w:t xml:space="preserve"> жилыми хижинами, мастерской по изготовлению каменных орудий, мастерской по изготовлению лодок из цельного дерева. В Пухляковском </w:t>
      </w:r>
      <w:r>
        <w:rPr>
          <w:sz w:val="22"/>
          <w:szCs w:val="22"/>
        </w:rPr>
        <w:t>«</w:t>
      </w:r>
      <w:r w:rsidRPr="0046705B">
        <w:rPr>
          <w:sz w:val="22"/>
          <w:szCs w:val="22"/>
        </w:rPr>
        <w:t>затерянном мире</w:t>
      </w:r>
      <w:r>
        <w:rPr>
          <w:sz w:val="22"/>
          <w:szCs w:val="22"/>
        </w:rPr>
        <w:t>»</w:t>
      </w:r>
      <w:r w:rsidRPr="0046705B">
        <w:rPr>
          <w:sz w:val="22"/>
          <w:szCs w:val="22"/>
        </w:rPr>
        <w:t xml:space="preserve"> представлены объекты бронзового века: древнее святилище, жилой дом и общественное здание, сооружения для ведения хозяйства древнего человека, деревянная телега, основа колесницы. Имеются сооружения средних веков, казачества, а также курганное захоронение, куда можно зайти и всё посмотреть.  </w:t>
      </w:r>
    </w:p>
    <w:p w:rsidR="00E4730C" w:rsidRPr="0046705B" w:rsidRDefault="00E4730C" w:rsidP="00E473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Увлекательное </w:t>
      </w:r>
      <w:r w:rsidRPr="0046705B">
        <w:rPr>
          <w:rFonts w:ascii="Times New Roman" w:hAnsi="Times New Roman"/>
        </w:rPr>
        <w:t>путешествие в прошлое, где на "</w:t>
      </w:r>
      <w:hyperlink r:id="rId9" w:history="1">
        <w:r w:rsidRPr="0046705B">
          <w:rPr>
            <w:rStyle w:val="a3"/>
            <w:color w:val="auto"/>
          </w:rPr>
          <w:t>Тропе истории</w:t>
        </w:r>
      </w:hyperlink>
      <w:r w:rsidRPr="0046705B">
        <w:rPr>
          <w:rFonts w:ascii="Times New Roman" w:hAnsi="Times New Roman"/>
        </w:rPr>
        <w:t xml:space="preserve">" Вы побываете в </w:t>
      </w:r>
      <w:r>
        <w:rPr>
          <w:rFonts w:ascii="Times New Roman" w:hAnsi="Times New Roman"/>
        </w:rPr>
        <w:t>п</w:t>
      </w:r>
      <w:r w:rsidRPr="0046705B">
        <w:rPr>
          <w:rFonts w:ascii="Times New Roman" w:hAnsi="Times New Roman"/>
        </w:rPr>
        <w:t>оселках </w:t>
      </w:r>
      <w:hyperlink r:id="rId10" w:history="1">
        <w:r w:rsidRPr="0046705B">
          <w:rPr>
            <w:rStyle w:val="a3"/>
            <w:color w:val="auto"/>
          </w:rPr>
          <w:t>каменного </w:t>
        </w:r>
      </w:hyperlink>
      <w:r w:rsidRPr="0046705B">
        <w:rPr>
          <w:rFonts w:ascii="Times New Roman" w:hAnsi="Times New Roman"/>
        </w:rPr>
        <w:t>и </w:t>
      </w:r>
      <w:hyperlink r:id="rId11" w:history="1">
        <w:r w:rsidRPr="0046705B">
          <w:rPr>
            <w:rStyle w:val="a3"/>
            <w:color w:val="auto"/>
          </w:rPr>
          <w:t>бронзового</w:t>
        </w:r>
      </w:hyperlink>
      <w:r w:rsidRPr="0046705B">
        <w:rPr>
          <w:rFonts w:ascii="Times New Roman" w:hAnsi="Times New Roman"/>
        </w:rPr>
        <w:t> веков, посетите хижины, </w:t>
      </w:r>
      <w:hyperlink r:id="rId12" w:history="1">
        <w:r w:rsidRPr="0046705B">
          <w:rPr>
            <w:rStyle w:val="a3"/>
            <w:color w:val="auto"/>
          </w:rPr>
          <w:t>святилища</w:t>
        </w:r>
      </w:hyperlink>
      <w:r w:rsidRPr="0046705B">
        <w:rPr>
          <w:rFonts w:ascii="Times New Roman" w:hAnsi="Times New Roman"/>
        </w:rPr>
        <w:t> и мастерские первобытных людей, а в </w:t>
      </w:r>
      <w:hyperlink r:id="rId13" w:history="1">
        <w:r w:rsidRPr="0046705B">
          <w:rPr>
            <w:rStyle w:val="a3"/>
            <w:color w:val="auto"/>
          </w:rPr>
          <w:t>древнем кургане</w:t>
        </w:r>
      </w:hyperlink>
      <w:r w:rsidRPr="0046705B">
        <w:rPr>
          <w:rFonts w:ascii="Times New Roman" w:hAnsi="Times New Roman"/>
        </w:rPr>
        <w:t> приобщитесь к таинствам обрядов и верований наших далеких предков;</w:t>
      </w:r>
    </w:p>
    <w:p w:rsidR="00E4730C" w:rsidRDefault="00BF3D8E" w:rsidP="00E4730C">
      <w:pPr>
        <w:spacing w:after="0"/>
        <w:jc w:val="both"/>
        <w:rPr>
          <w:rFonts w:ascii="Times New Roman" w:hAnsi="Times New Roman"/>
        </w:rPr>
      </w:pPr>
      <w:hyperlink r:id="rId14" w:history="1">
        <w:r w:rsidR="00E4730C" w:rsidRPr="0046705B">
          <w:rPr>
            <w:rStyle w:val="a3"/>
            <w:color w:val="auto"/>
          </w:rPr>
          <w:t>Интерактивные программы</w:t>
        </w:r>
      </w:hyperlink>
      <w:r w:rsidR="00E4730C" w:rsidRPr="0046705B">
        <w:rPr>
          <w:rFonts w:ascii="Times New Roman" w:hAnsi="Times New Roman"/>
        </w:rPr>
        <w:t> помогут Вам овладеть навыками и умениями древних охотников, рыбаков, кочевников</w:t>
      </w:r>
      <w:r w:rsidR="00E4730C">
        <w:rPr>
          <w:rFonts w:ascii="Times New Roman" w:hAnsi="Times New Roman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633A80" w:rsidTr="00633A80">
        <w:tc>
          <w:tcPr>
            <w:tcW w:w="5310" w:type="dxa"/>
          </w:tcPr>
          <w:p w:rsidR="00633A80" w:rsidRDefault="00633A80" w:rsidP="00E4730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стоимость программы включено:</w:t>
            </w:r>
          </w:p>
        </w:tc>
        <w:tc>
          <w:tcPr>
            <w:tcW w:w="5311" w:type="dxa"/>
          </w:tcPr>
          <w:p w:rsidR="00633A80" w:rsidRDefault="00633A80" w:rsidP="00E4730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стоимость программы не включено:</w:t>
            </w:r>
          </w:p>
        </w:tc>
      </w:tr>
      <w:tr w:rsidR="00633A80" w:rsidTr="00633A80">
        <w:tc>
          <w:tcPr>
            <w:tcW w:w="5310" w:type="dxa"/>
          </w:tcPr>
          <w:p w:rsidR="00633A80" w:rsidRDefault="00633A80" w:rsidP="00633A80">
            <w:pPr>
              <w:pStyle w:val="af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автобусом туристического класса </w:t>
            </w:r>
          </w:p>
          <w:p w:rsidR="00633A80" w:rsidRDefault="00633A80" w:rsidP="00633A80">
            <w:pPr>
              <w:pStyle w:val="af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страховка</w:t>
            </w:r>
          </w:p>
          <w:p w:rsidR="00633A80" w:rsidRDefault="00633A80" w:rsidP="00633A80">
            <w:pPr>
              <w:pStyle w:val="af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Разрешение ГИБДД</w:t>
            </w:r>
          </w:p>
          <w:p w:rsidR="00633A80" w:rsidRDefault="00633A80" w:rsidP="00633A80">
            <w:pPr>
              <w:pStyle w:val="af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экскурсовода фирмы</w:t>
            </w:r>
          </w:p>
          <w:p w:rsidR="00633A80" w:rsidRDefault="00633A80" w:rsidP="00633A80">
            <w:pPr>
              <w:pStyle w:val="af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экскурсовода этнографического комплекса</w:t>
            </w:r>
          </w:p>
          <w:p w:rsidR="00633A80" w:rsidRDefault="00633A80" w:rsidP="00633A80">
            <w:pPr>
              <w:pStyle w:val="af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 в дружинном доме</w:t>
            </w:r>
          </w:p>
          <w:p w:rsidR="00633A80" w:rsidRPr="00633A80" w:rsidRDefault="00633A80" w:rsidP="00633A80">
            <w:pPr>
              <w:pStyle w:val="af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Стрельба из лука, изготовление каменных орудий.</w:t>
            </w:r>
          </w:p>
        </w:tc>
        <w:tc>
          <w:tcPr>
            <w:tcW w:w="5311" w:type="dxa"/>
          </w:tcPr>
          <w:p w:rsidR="00633A80" w:rsidRDefault="00633A80" w:rsidP="00633A80">
            <w:pPr>
              <w:pStyle w:val="af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расходы</w:t>
            </w:r>
          </w:p>
          <w:p w:rsidR="00633A80" w:rsidRPr="00633A80" w:rsidRDefault="00633A80" w:rsidP="00633A80">
            <w:pPr>
              <w:pStyle w:val="af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Интерактивные программы по желанию, на выбор.</w:t>
            </w:r>
          </w:p>
        </w:tc>
      </w:tr>
    </w:tbl>
    <w:p w:rsidR="00633A80" w:rsidRDefault="00633A80" w:rsidP="00E4730C">
      <w:pPr>
        <w:spacing w:after="0"/>
        <w:jc w:val="both"/>
        <w:rPr>
          <w:rFonts w:ascii="Times New Roman" w:hAnsi="Times New Roman"/>
        </w:rPr>
      </w:pPr>
    </w:p>
    <w:p w:rsidR="003B40F7" w:rsidRDefault="003B40F7" w:rsidP="00E4730C">
      <w:pPr>
        <w:spacing w:after="0"/>
        <w:jc w:val="both"/>
        <w:rPr>
          <w:rFonts w:ascii="Times New Roman" w:hAnsi="Times New Roman"/>
        </w:rPr>
      </w:pPr>
    </w:p>
    <w:p w:rsidR="003B40F7" w:rsidRDefault="003B40F7" w:rsidP="00E4730C">
      <w:pPr>
        <w:spacing w:after="0"/>
        <w:jc w:val="both"/>
        <w:rPr>
          <w:rFonts w:ascii="Times New Roman" w:hAnsi="Times New Roman"/>
        </w:rPr>
      </w:pPr>
    </w:p>
    <w:p w:rsidR="003B40F7" w:rsidRDefault="003B40F7" w:rsidP="00E473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2829"/>
      </w:tblGrid>
      <w:tr w:rsidR="003B40F7" w:rsidTr="003B40F7">
        <w:tc>
          <w:tcPr>
            <w:tcW w:w="7792" w:type="dxa"/>
            <w:gridSpan w:val="2"/>
          </w:tcPr>
          <w:p w:rsidR="003B40F7" w:rsidRPr="000A6EEE" w:rsidRDefault="003B40F7" w:rsidP="003B40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6EEE">
              <w:rPr>
                <w:rFonts w:ascii="Times New Roman" w:hAnsi="Times New Roman"/>
                <w:b/>
              </w:rPr>
              <w:t>15+1 преподаватель</w:t>
            </w:r>
          </w:p>
        </w:tc>
        <w:tc>
          <w:tcPr>
            <w:tcW w:w="2829" w:type="dxa"/>
          </w:tcPr>
          <w:p w:rsidR="003B40F7" w:rsidRPr="000A6EEE" w:rsidRDefault="003B40F7" w:rsidP="003B40F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0A6EEE">
              <w:rPr>
                <w:rFonts w:ascii="Times New Roman" w:hAnsi="Times New Roman"/>
                <w:b/>
              </w:rPr>
              <w:t>30 +2 преподавателя</w:t>
            </w:r>
          </w:p>
        </w:tc>
      </w:tr>
      <w:tr w:rsidR="003B40F7" w:rsidTr="003B40F7">
        <w:tc>
          <w:tcPr>
            <w:tcW w:w="5098" w:type="dxa"/>
          </w:tcPr>
          <w:p w:rsidR="003B40F7" w:rsidRDefault="003B40F7" w:rsidP="003B40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 1 без интерактивной программы </w:t>
            </w:r>
          </w:p>
        </w:tc>
        <w:tc>
          <w:tcPr>
            <w:tcW w:w="2694" w:type="dxa"/>
          </w:tcPr>
          <w:p w:rsidR="003B40F7" w:rsidRPr="000A6EEE" w:rsidRDefault="003B40F7" w:rsidP="003B40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6EEE">
              <w:rPr>
                <w:rFonts w:ascii="Times New Roman" w:hAnsi="Times New Roman"/>
                <w:b/>
              </w:rPr>
              <w:t>2280 руб.</w:t>
            </w:r>
          </w:p>
        </w:tc>
        <w:tc>
          <w:tcPr>
            <w:tcW w:w="2829" w:type="dxa"/>
          </w:tcPr>
          <w:p w:rsidR="003B40F7" w:rsidRPr="000A6EEE" w:rsidRDefault="003B40F7" w:rsidP="00E4730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A6EEE">
              <w:rPr>
                <w:rFonts w:ascii="Times New Roman" w:hAnsi="Times New Roman"/>
                <w:b/>
              </w:rPr>
              <w:t>2050 руб.</w:t>
            </w:r>
          </w:p>
        </w:tc>
      </w:tr>
      <w:tr w:rsidR="003B40F7" w:rsidTr="003B40F7">
        <w:tc>
          <w:tcPr>
            <w:tcW w:w="5098" w:type="dxa"/>
          </w:tcPr>
          <w:p w:rsidR="003B40F7" w:rsidRDefault="003B40F7" w:rsidP="003B40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 с интерактивной программой</w:t>
            </w:r>
          </w:p>
        </w:tc>
        <w:tc>
          <w:tcPr>
            <w:tcW w:w="2694" w:type="dxa"/>
          </w:tcPr>
          <w:p w:rsidR="003B40F7" w:rsidRPr="000A6EEE" w:rsidRDefault="000A6EEE" w:rsidP="003B40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6EEE">
              <w:rPr>
                <w:rFonts w:ascii="Times New Roman" w:hAnsi="Times New Roman"/>
                <w:b/>
              </w:rPr>
              <w:t xml:space="preserve">3080 </w:t>
            </w:r>
            <w:r w:rsidR="003B40F7" w:rsidRPr="000A6EEE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2829" w:type="dxa"/>
          </w:tcPr>
          <w:p w:rsidR="003B40F7" w:rsidRPr="000A6EEE" w:rsidRDefault="000A6EEE" w:rsidP="00E4730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A6EEE">
              <w:rPr>
                <w:rFonts w:ascii="Times New Roman" w:hAnsi="Times New Roman"/>
                <w:b/>
              </w:rPr>
              <w:t>27</w:t>
            </w:r>
            <w:r w:rsidR="003B40F7" w:rsidRPr="000A6EEE">
              <w:rPr>
                <w:rFonts w:ascii="Times New Roman" w:hAnsi="Times New Roman"/>
                <w:b/>
              </w:rPr>
              <w:t>50 руб.</w:t>
            </w:r>
          </w:p>
        </w:tc>
      </w:tr>
    </w:tbl>
    <w:p w:rsidR="003B40F7" w:rsidRDefault="005055BE" w:rsidP="00E473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другом количестве человек производится перерасчет стоимости.</w:t>
      </w:r>
    </w:p>
    <w:p w:rsidR="00A40863" w:rsidRDefault="00A40863" w:rsidP="00A40863">
      <w:pPr>
        <w:spacing w:after="0"/>
        <w:rPr>
          <w:rFonts w:ascii="Times New Roman" w:hAnsi="Times New Roman"/>
          <w:b/>
        </w:rPr>
      </w:pPr>
      <w:r w:rsidRPr="00096EB1">
        <w:rPr>
          <w:rFonts w:ascii="Times New Roman" w:hAnsi="Times New Roman"/>
          <w:b/>
        </w:rPr>
        <w:t>Программа тура</w:t>
      </w:r>
      <w:r>
        <w:rPr>
          <w:rFonts w:ascii="Times New Roman" w:hAnsi="Times New Roman"/>
          <w:b/>
        </w:rPr>
        <w:t>:</w:t>
      </w:r>
    </w:p>
    <w:tbl>
      <w:tblPr>
        <w:tblStyle w:val="af"/>
        <w:tblW w:w="10768" w:type="dxa"/>
        <w:tblLook w:val="04A0" w:firstRow="1" w:lastRow="0" w:firstColumn="1" w:lastColumn="0" w:noHBand="0" w:noVBand="1"/>
      </w:tblPr>
      <w:tblGrid>
        <w:gridCol w:w="1555"/>
        <w:gridCol w:w="9213"/>
      </w:tblGrid>
      <w:tr w:rsidR="00A40863" w:rsidTr="009A0B69">
        <w:tc>
          <w:tcPr>
            <w:tcW w:w="1555" w:type="dxa"/>
          </w:tcPr>
          <w:p w:rsidR="00A40863" w:rsidRPr="006E2B89" w:rsidRDefault="000F19B8" w:rsidP="00A408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09-00</w:t>
            </w:r>
          </w:p>
        </w:tc>
        <w:tc>
          <w:tcPr>
            <w:tcW w:w="9213" w:type="dxa"/>
          </w:tcPr>
          <w:p w:rsidR="00A40863" w:rsidRPr="00E4730C" w:rsidRDefault="00E0792A" w:rsidP="003E154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Отправление в этнокомплекс «За</w:t>
            </w:r>
            <w:r w:rsidR="000F19B8">
              <w:rPr>
                <w:rFonts w:ascii="Times New Roman" w:hAnsi="Times New Roman"/>
              </w:rPr>
              <w:t>терянный мир».</w:t>
            </w:r>
            <w:r w:rsidR="00536C00">
              <w:rPr>
                <w:rFonts w:ascii="Times New Roman" w:hAnsi="Times New Roman"/>
              </w:rPr>
              <w:t xml:space="preserve"> хутор Пухляковский.</w:t>
            </w:r>
            <w:r w:rsidR="00113711">
              <w:rPr>
                <w:rFonts w:ascii="Times New Roman" w:hAnsi="Times New Roman"/>
              </w:rPr>
              <w:t xml:space="preserve"> </w:t>
            </w:r>
            <w:r w:rsidR="000F19B8">
              <w:rPr>
                <w:rFonts w:ascii="Times New Roman" w:hAnsi="Times New Roman"/>
              </w:rPr>
              <w:t>( 120 км.)</w:t>
            </w:r>
          </w:p>
        </w:tc>
      </w:tr>
      <w:tr w:rsidR="00A40863" w:rsidTr="009A0B69">
        <w:tc>
          <w:tcPr>
            <w:tcW w:w="1555" w:type="dxa"/>
          </w:tcPr>
          <w:p w:rsidR="00A40863" w:rsidRPr="006E2B89" w:rsidRDefault="00D31B70" w:rsidP="00A408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0792A">
              <w:rPr>
                <w:rFonts w:ascii="Times New Roman" w:hAnsi="Times New Roman"/>
              </w:rPr>
              <w:t>-00</w:t>
            </w:r>
          </w:p>
        </w:tc>
        <w:tc>
          <w:tcPr>
            <w:tcW w:w="9213" w:type="dxa"/>
          </w:tcPr>
          <w:p w:rsidR="00A40863" w:rsidRPr="005D2A9B" w:rsidRDefault="00A40863" w:rsidP="00A40863">
            <w:pPr>
              <w:spacing w:after="0"/>
              <w:rPr>
                <w:rFonts w:ascii="Times New Roman" w:hAnsi="Times New Roman"/>
              </w:rPr>
            </w:pPr>
            <w:r w:rsidRPr="005D2A9B">
              <w:rPr>
                <w:rFonts w:ascii="Times New Roman" w:hAnsi="Times New Roman"/>
              </w:rPr>
              <w:t>Прибытие в х. Пухляковский</w:t>
            </w:r>
          </w:p>
        </w:tc>
      </w:tr>
      <w:tr w:rsidR="00A40863" w:rsidTr="009A0B69">
        <w:tc>
          <w:tcPr>
            <w:tcW w:w="1555" w:type="dxa"/>
          </w:tcPr>
          <w:p w:rsidR="00A40863" w:rsidRPr="005055BE" w:rsidRDefault="00D31B70" w:rsidP="00A40863">
            <w:pPr>
              <w:spacing w:after="0"/>
              <w:rPr>
                <w:rFonts w:ascii="Times New Roman" w:hAnsi="Times New Roman"/>
              </w:rPr>
            </w:pPr>
            <w:r w:rsidRPr="005055BE">
              <w:rPr>
                <w:rFonts w:ascii="Times New Roman" w:hAnsi="Times New Roman"/>
              </w:rPr>
              <w:t>11-00-1</w:t>
            </w:r>
            <w:r w:rsidR="00E17D3A" w:rsidRPr="005055BE">
              <w:rPr>
                <w:rFonts w:ascii="Times New Roman" w:hAnsi="Times New Roman"/>
              </w:rPr>
              <w:t>3-0</w:t>
            </w:r>
            <w:r w:rsidRPr="005055BE">
              <w:rPr>
                <w:rFonts w:ascii="Times New Roman" w:hAnsi="Times New Roman"/>
              </w:rPr>
              <w:t>0</w:t>
            </w:r>
          </w:p>
        </w:tc>
        <w:tc>
          <w:tcPr>
            <w:tcW w:w="9213" w:type="dxa"/>
          </w:tcPr>
          <w:p w:rsidR="00A40863" w:rsidRPr="00503C14" w:rsidRDefault="00D31B70" w:rsidP="00D31B7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D2A9B" w:rsidRPr="00503C14">
              <w:rPr>
                <w:rFonts w:ascii="Times New Roman" w:hAnsi="Times New Roman"/>
                <w:b/>
              </w:rPr>
              <w:t>О</w:t>
            </w:r>
            <w:r w:rsidR="00A40863" w:rsidRPr="00503C14">
              <w:rPr>
                <w:rFonts w:ascii="Times New Roman" w:hAnsi="Times New Roman"/>
                <w:b/>
              </w:rPr>
              <w:t>бзорная экскурсия «Тропа истории»</w:t>
            </w:r>
            <w:r w:rsidR="00A40863" w:rsidRPr="00503C14">
              <w:rPr>
                <w:rFonts w:ascii="Times New Roman" w:hAnsi="Times New Roman"/>
              </w:rPr>
              <w:t xml:space="preserve">: казачий курень (музей археологии и этнографии) - стоянка каменного века (посещение трех хижин, святилища и мастерской) – поселок эпохи бронзы (дом, подворье, кузня, телега, святилище) – осмотр захоронений внутри степного кургана (8 погребений от бронзы до средневековья) – восхождение на курган, осмотр </w:t>
            </w:r>
            <w:r w:rsidR="00A40863" w:rsidRPr="00503C14">
              <w:rPr>
                <w:rFonts w:ascii="Times New Roman" w:hAnsi="Times New Roman"/>
              </w:rPr>
              <w:lastRenderedPageBreak/>
              <w:t>каменного изваяния – посещение дружинного дома (архитектура</w:t>
            </w:r>
            <w:r w:rsidR="00E4730C" w:rsidRPr="00503C14">
              <w:rPr>
                <w:rFonts w:ascii="Times New Roman" w:hAnsi="Times New Roman"/>
              </w:rPr>
              <w:t>, интерьер, оружие, снаряжение.</w:t>
            </w:r>
            <w:r w:rsidR="00E17D3A">
              <w:rPr>
                <w:rFonts w:ascii="Times New Roman" w:hAnsi="Times New Roman"/>
              </w:rPr>
              <w:t>),стрельба из лука, изготовление каменных орудий ( в стоимость включено).</w:t>
            </w:r>
          </w:p>
        </w:tc>
      </w:tr>
      <w:tr w:rsidR="00A40863" w:rsidTr="009A0B69">
        <w:tc>
          <w:tcPr>
            <w:tcW w:w="1555" w:type="dxa"/>
          </w:tcPr>
          <w:p w:rsidR="00A40863" w:rsidRPr="006E2B89" w:rsidRDefault="00A40863" w:rsidP="00A408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A40863" w:rsidRPr="00503C14" w:rsidRDefault="004D02BB" w:rsidP="00503C14">
            <w:pPr>
              <w:spacing w:after="0" w:line="240" w:lineRule="atLeast"/>
              <w:rPr>
                <w:rFonts w:ascii="Times New Roman" w:hAnsi="Times New Roman"/>
              </w:rPr>
            </w:pPr>
            <w:r w:rsidRPr="00503C14">
              <w:rPr>
                <w:rFonts w:ascii="Times New Roman" w:hAnsi="Times New Roman"/>
                <w:b/>
              </w:rPr>
              <w:t>Интерактивная программы на выбор по возрастам:</w:t>
            </w:r>
          </w:p>
        </w:tc>
      </w:tr>
      <w:tr w:rsidR="00A40863" w:rsidTr="009A0B69">
        <w:tc>
          <w:tcPr>
            <w:tcW w:w="1555" w:type="dxa"/>
          </w:tcPr>
          <w:p w:rsidR="00A40863" w:rsidRPr="006E2B89" w:rsidRDefault="00E4730C" w:rsidP="00D31B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13" w:type="dxa"/>
          </w:tcPr>
          <w:p w:rsidR="00792D62" w:rsidRPr="00503C14" w:rsidRDefault="00792D62" w:rsidP="00503C14">
            <w:pPr>
              <w:pStyle w:val="4"/>
              <w:shd w:val="clear" w:color="auto" w:fill="FFFFFF"/>
              <w:spacing w:before="0" w:line="240" w:lineRule="atLeast"/>
              <w:jc w:val="both"/>
              <w:textAlignment w:val="baseline"/>
              <w:outlineLvl w:val="3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4730C" w:rsidRPr="00503C14" w:rsidRDefault="00E4730C" w:rsidP="00503C14">
            <w:pPr>
              <w:pStyle w:val="4"/>
              <w:shd w:val="clear" w:color="auto" w:fill="FFFFFF"/>
              <w:spacing w:before="0" w:line="240" w:lineRule="atLeast"/>
              <w:jc w:val="both"/>
              <w:textAlignment w:val="baseline"/>
              <w:outlineLvl w:val="3"/>
              <w:rPr>
                <w:rFonts w:ascii="Times New Roman" w:hAnsi="Times New Roman" w:cs="Times New Roman"/>
                <w:b/>
                <w:color w:val="auto"/>
              </w:rPr>
            </w:pPr>
            <w:r w:rsidRPr="00503C14">
              <w:rPr>
                <w:rFonts w:ascii="Times New Roman" w:hAnsi="Times New Roman" w:cs="Times New Roman"/>
                <w:b/>
                <w:color w:val="auto"/>
              </w:rPr>
              <w:t xml:space="preserve"> «Казачьи станица».</w:t>
            </w:r>
            <w:r w:rsidR="00792D62" w:rsidRPr="00503C14">
              <w:rPr>
                <w:rFonts w:ascii="Times New Roman" w:hAnsi="Times New Roman" w:cs="Times New Roman"/>
                <w:b/>
                <w:color w:val="auto"/>
              </w:rPr>
              <w:t xml:space="preserve"> 7-12; 12-15 лет. Длительность программы 2,5-3 часа.</w:t>
            </w:r>
            <w:r w:rsidR="004D02BB" w:rsidRPr="00503C14"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r w:rsidR="00792D62" w:rsidRPr="00503C14">
              <w:rPr>
                <w:rFonts w:ascii="Times New Roman" w:hAnsi="Times New Roman" w:cs="Times New Roman"/>
                <w:b/>
                <w:color w:val="auto"/>
              </w:rPr>
              <w:t xml:space="preserve">группы </w:t>
            </w:r>
            <w:r w:rsidR="00D31B70">
              <w:rPr>
                <w:rFonts w:ascii="Times New Roman" w:hAnsi="Times New Roman" w:cs="Times New Roman"/>
                <w:b/>
                <w:color w:val="auto"/>
              </w:rPr>
              <w:t>от 2</w:t>
            </w:r>
            <w:r w:rsidR="000E3E21" w:rsidRPr="00503C14">
              <w:rPr>
                <w:rFonts w:ascii="Times New Roman" w:hAnsi="Times New Roman" w:cs="Times New Roman"/>
                <w:b/>
                <w:color w:val="auto"/>
              </w:rPr>
              <w:t>5 человек</w:t>
            </w:r>
            <w:r w:rsidR="00D31B70">
              <w:rPr>
                <w:rFonts w:ascii="Times New Roman" w:hAnsi="Times New Roman" w:cs="Times New Roman"/>
                <w:b/>
                <w:color w:val="auto"/>
              </w:rPr>
              <w:t>-стоимость 400 руб./чел.</w:t>
            </w:r>
            <w:r w:rsidR="000E3E21" w:rsidRPr="00503C14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A40863" w:rsidRPr="00503C14" w:rsidRDefault="00E4730C" w:rsidP="00503C14">
            <w:pPr>
              <w:pStyle w:val="4"/>
              <w:shd w:val="clear" w:color="auto" w:fill="FFFFFF"/>
              <w:spacing w:before="0" w:line="24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503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14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В ходе программы посетитель приобщается к военному делу донского казачества и участвует в повседневной жизни казачьего подворья. Программа состоит из двух больших блоков – </w:t>
            </w:r>
            <w:r w:rsidRPr="00503C14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bdr w:val="none" w:sz="0" w:space="0" w:color="auto" w:frame="1"/>
                <w:lang w:eastAsia="ru-RU"/>
              </w:rPr>
              <w:t>быт и военное дело казаков</w:t>
            </w:r>
            <w:r w:rsidRPr="00503C14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.  (описание программы ниже). Обязательно подкрепимся чаем с лепешками, изготовленными самостоятельно.</w:t>
            </w:r>
          </w:p>
          <w:p w:rsidR="000E3E21" w:rsidRPr="00503C14" w:rsidRDefault="000E3E21" w:rsidP="00503C14">
            <w:pPr>
              <w:spacing w:after="0" w:line="240" w:lineRule="atLeast"/>
              <w:rPr>
                <w:rFonts w:ascii="Times New Roman" w:hAnsi="Times New Roman"/>
                <w:b/>
                <w:i/>
                <w:lang w:eastAsia="ru-RU"/>
              </w:rPr>
            </w:pPr>
            <w:r w:rsidRPr="00503C14">
              <w:rPr>
                <w:rFonts w:ascii="Times New Roman" w:hAnsi="Times New Roman"/>
                <w:b/>
                <w:i/>
                <w:lang w:eastAsia="ru-RU"/>
              </w:rPr>
              <w:t xml:space="preserve"> «Восточная сказка»</w:t>
            </w:r>
            <w:r w:rsidRPr="00503C14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503C14">
              <w:rPr>
                <w:rFonts w:ascii="Times New Roman" w:hAnsi="Times New Roman"/>
                <w:b/>
                <w:i/>
                <w:lang w:eastAsia="ru-RU"/>
              </w:rPr>
              <w:t>- 12-15: 15-18 лет.</w:t>
            </w:r>
            <w:r w:rsidR="00792D62" w:rsidRPr="00503C14">
              <w:rPr>
                <w:rFonts w:ascii="Times New Roman" w:hAnsi="Times New Roman"/>
                <w:b/>
                <w:i/>
                <w:lang w:eastAsia="ru-RU"/>
              </w:rPr>
              <w:t xml:space="preserve"> Длительность программы 2,5 </w:t>
            </w:r>
            <w:r w:rsidR="00503C14" w:rsidRPr="00503C14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r w:rsidR="00792D62" w:rsidRPr="00503C14">
              <w:rPr>
                <w:rFonts w:ascii="Times New Roman" w:hAnsi="Times New Roman"/>
                <w:b/>
                <w:i/>
                <w:lang w:eastAsia="ru-RU"/>
              </w:rPr>
              <w:t>3 часа</w:t>
            </w:r>
            <w:r w:rsidR="003E154B">
              <w:rPr>
                <w:rFonts w:ascii="Times New Roman" w:hAnsi="Times New Roman"/>
                <w:b/>
                <w:i/>
                <w:lang w:eastAsia="ru-RU"/>
              </w:rPr>
              <w:t>, группа от 25 человек</w:t>
            </w:r>
            <w:r w:rsidR="00D31B70">
              <w:rPr>
                <w:rFonts w:ascii="Times New Roman" w:hAnsi="Times New Roman"/>
                <w:b/>
                <w:i/>
                <w:lang w:eastAsia="ru-RU"/>
              </w:rPr>
              <w:t>, стоимость 400 руб./чел.</w:t>
            </w:r>
            <w:r w:rsidR="003E154B">
              <w:rPr>
                <w:rFonts w:ascii="Times New Roman" w:hAnsi="Times New Roman"/>
                <w:b/>
                <w:i/>
                <w:lang w:eastAsia="ru-RU"/>
              </w:rPr>
              <w:t>.</w:t>
            </w:r>
          </w:p>
          <w:p w:rsidR="000E3E21" w:rsidRPr="00503C14" w:rsidRDefault="000E3E21" w:rsidP="00503C14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03C14">
              <w:rPr>
                <w:rFonts w:ascii="Times New Roman" w:hAnsi="Times New Roman"/>
                <w:lang w:eastAsia="ru-RU"/>
              </w:rPr>
              <w:t xml:space="preserve">В ходе программы запланирована </w:t>
            </w:r>
            <w:r w:rsidRPr="00503C14">
              <w:rPr>
                <w:rFonts w:ascii="Times New Roman" w:eastAsia="Times New Roman" w:hAnsi="Times New Roman"/>
                <w:lang w:eastAsia="ru-RU"/>
              </w:rPr>
              <w:t>экскурсия в юрту, вам расскажет о восточных ритуалах,  будут предложены восточные игры, вы поучаствуете в поисках клада и закончится программа чайной церемонией с халвой.</w:t>
            </w:r>
            <w:r w:rsidR="00792D62" w:rsidRPr="00503C14">
              <w:rPr>
                <w:rFonts w:ascii="Times New Roman" w:eastAsia="Times New Roman" w:hAnsi="Times New Roman"/>
                <w:lang w:eastAsia="ru-RU"/>
              </w:rPr>
              <w:t xml:space="preserve"> (описание программы ниже).</w:t>
            </w:r>
          </w:p>
          <w:p w:rsidR="00792D62" w:rsidRPr="00503C14" w:rsidRDefault="00792D62" w:rsidP="00503C14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03C14">
              <w:rPr>
                <w:rFonts w:ascii="Times New Roman" w:eastAsia="Times New Roman" w:hAnsi="Times New Roman"/>
                <w:b/>
                <w:i/>
                <w:color w:val="555555"/>
                <w:lang w:eastAsia="ru-RU"/>
              </w:rPr>
              <w:t>«</w:t>
            </w:r>
            <w:r w:rsidRPr="00503C14">
              <w:rPr>
                <w:rFonts w:ascii="Times New Roman" w:eastAsia="Times New Roman" w:hAnsi="Times New Roman"/>
                <w:b/>
                <w:i/>
                <w:lang w:eastAsia="ru-RU"/>
              </w:rPr>
              <w:t>Школа юного археолога». 7-14 лет</w:t>
            </w:r>
            <w:r w:rsidR="004D02BB" w:rsidRPr="00503C1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, </w:t>
            </w:r>
            <w:r w:rsidR="003E154B" w:rsidRPr="00503C1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Длительность программы 2,5-3 часа </w:t>
            </w:r>
            <w:r w:rsidRPr="00503C14">
              <w:rPr>
                <w:rFonts w:ascii="Times New Roman" w:eastAsia="Times New Roman" w:hAnsi="Times New Roman"/>
                <w:b/>
                <w:i/>
                <w:lang w:eastAsia="ru-RU"/>
              </w:rPr>
              <w:t>группы от 10 человек</w:t>
            </w:r>
            <w:r w:rsidR="004D02BB" w:rsidRPr="00503C14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 w:rsidR="00D31B70">
              <w:rPr>
                <w:rFonts w:ascii="Times New Roman" w:eastAsia="Times New Roman" w:hAnsi="Times New Roman"/>
                <w:b/>
                <w:i/>
                <w:lang w:eastAsia="ru-RU"/>
              </w:rPr>
              <w:t>, стоимость 400 руб.</w:t>
            </w:r>
            <w:r w:rsidR="004D02BB" w:rsidRPr="00503C14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792D62" w:rsidRPr="00503C14" w:rsidRDefault="00792D62" w:rsidP="00503C14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03C14">
              <w:rPr>
                <w:rFonts w:ascii="Times New Roman" w:eastAsia="Times New Roman" w:hAnsi="Times New Roman"/>
                <w:b/>
                <w:i/>
                <w:color w:val="555555"/>
                <w:lang w:eastAsia="ru-RU"/>
              </w:rPr>
              <w:t xml:space="preserve"> </w:t>
            </w:r>
            <w:r w:rsidRPr="00503C14">
              <w:rPr>
                <w:rFonts w:ascii="Times New Roman" w:eastAsia="Times New Roman" w:hAnsi="Times New Roman"/>
                <w:lang w:eastAsia="ru-RU"/>
              </w:rPr>
              <w:t>Под руководством опытных ученых-археологов юные исследователи познакомятся с удивительной профессией археолога, поучаствуют в раскопках, научатся пользоваться инструментами и измерительными приборами.</w:t>
            </w:r>
          </w:p>
          <w:p w:rsidR="00503C14" w:rsidRPr="00503C14" w:rsidRDefault="00792D62" w:rsidP="00503C14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03C14">
              <w:rPr>
                <w:rFonts w:ascii="Times New Roman" w:eastAsia="Times New Roman" w:hAnsi="Times New Roman"/>
                <w:b/>
                <w:i/>
                <w:lang w:eastAsia="ru-RU"/>
              </w:rPr>
              <w:t>Военно-спортивная игра «Зарница»</w:t>
            </w:r>
            <w:r w:rsidR="004D02BB" w:rsidRPr="00503C14">
              <w:rPr>
                <w:rFonts w:ascii="Times New Roman" w:eastAsia="Times New Roman" w:hAnsi="Times New Roman"/>
                <w:b/>
                <w:i/>
                <w:lang w:eastAsia="ru-RU"/>
              </w:rPr>
              <w:t>. 7-12 лет; 12-15 лет; 15-18 лет. Длительность программы 2</w:t>
            </w:r>
            <w:r w:rsidR="00D31B70">
              <w:rPr>
                <w:rFonts w:ascii="Times New Roman" w:eastAsia="Times New Roman" w:hAnsi="Times New Roman"/>
                <w:b/>
                <w:i/>
                <w:lang w:eastAsia="ru-RU"/>
              </w:rPr>
              <w:t>,5-3 часа, группы от 30 человек, стоимость 400 руб.</w:t>
            </w:r>
            <w:r w:rsidR="004D02BB" w:rsidRPr="00503C1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  <w:p w:rsidR="00792D62" w:rsidRPr="00503C14" w:rsidRDefault="004D02BB" w:rsidP="00503C14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03C14">
              <w:rPr>
                <w:rFonts w:ascii="Times New Roman" w:eastAsia="Times New Roman" w:hAnsi="Times New Roman"/>
                <w:lang w:eastAsia="ru-RU"/>
              </w:rPr>
              <w:t>Для каждого возраста свой набор испытаний, игр.</w:t>
            </w:r>
          </w:p>
          <w:p w:rsidR="000E3E21" w:rsidRPr="00503C14" w:rsidRDefault="004D02BB" w:rsidP="003B40F7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hAnsi="Times New Roman"/>
                <w:lang w:eastAsia="ru-RU"/>
              </w:rPr>
            </w:pPr>
            <w:r w:rsidRPr="00503C14">
              <w:rPr>
                <w:rFonts w:ascii="Times New Roman" w:eastAsia="Times New Roman" w:hAnsi="Times New Roman"/>
                <w:lang w:eastAsia="ru-RU"/>
              </w:rPr>
              <w:t>Командная военно-тактическая игра знакомит детей с военным делом, с комплексом познавательных и прикладных мероприятий патриотической направленности.</w:t>
            </w:r>
          </w:p>
        </w:tc>
      </w:tr>
      <w:tr w:rsidR="003B40F7" w:rsidRPr="003B40F7" w:rsidTr="009A0B69">
        <w:tc>
          <w:tcPr>
            <w:tcW w:w="1555" w:type="dxa"/>
          </w:tcPr>
          <w:p w:rsidR="003B40F7" w:rsidRDefault="003B40F7" w:rsidP="00D31B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3B40F7" w:rsidRPr="005055BE" w:rsidRDefault="003B40F7" w:rsidP="003B40F7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055BE">
              <w:rPr>
                <w:rStyle w:val="a4"/>
                <w:b w:val="0"/>
                <w:bCs w:val="0"/>
              </w:rPr>
              <w:t xml:space="preserve">13-00-14-00 Обед в дружинном доме: </w:t>
            </w:r>
            <w:r w:rsidRPr="005055BE">
              <w:rPr>
                <w:rFonts w:ascii="Times New Roman" w:hAnsi="Times New Roman"/>
                <w:shd w:val="clear" w:color="auto" w:fill="FFFFFF"/>
              </w:rPr>
              <w:t>лапша домашняя с курицей, котлета с гарниром, чай.</w:t>
            </w:r>
          </w:p>
          <w:p w:rsidR="003B40F7" w:rsidRDefault="003B40F7" w:rsidP="003B40F7">
            <w:pPr>
              <w:pStyle w:val="4"/>
              <w:shd w:val="clear" w:color="auto" w:fill="FFFFFF"/>
              <w:spacing w:before="0" w:line="240" w:lineRule="atLeast"/>
              <w:jc w:val="both"/>
              <w:textAlignment w:val="baseline"/>
              <w:outlineLvl w:val="3"/>
              <w:rPr>
                <w:rFonts w:ascii="Times New Roman" w:hAnsi="Times New Roman"/>
                <w:i w:val="0"/>
                <w:color w:val="auto"/>
                <w:lang w:eastAsia="ru-RU"/>
              </w:rPr>
            </w:pPr>
            <w:r w:rsidRPr="005055BE">
              <w:rPr>
                <w:rFonts w:ascii="Times New Roman" w:hAnsi="Times New Roman"/>
                <w:i w:val="0"/>
                <w:color w:val="auto"/>
                <w:lang w:eastAsia="ru-RU"/>
              </w:rPr>
              <w:t>14-00 Отправление</w:t>
            </w:r>
            <w:r w:rsidRPr="003B40F7">
              <w:rPr>
                <w:rFonts w:ascii="Times New Roman" w:hAnsi="Times New Roman"/>
                <w:i w:val="0"/>
                <w:color w:val="auto"/>
                <w:lang w:eastAsia="ru-RU"/>
              </w:rPr>
              <w:t xml:space="preserve"> в Ростов-на-Дону. </w:t>
            </w:r>
          </w:p>
          <w:p w:rsidR="003B40F7" w:rsidRPr="003B40F7" w:rsidRDefault="003B40F7" w:rsidP="003B40F7">
            <w:pPr>
              <w:pStyle w:val="4"/>
              <w:shd w:val="clear" w:color="auto" w:fill="FFFFFF"/>
              <w:spacing w:before="0" w:line="240" w:lineRule="atLeast"/>
              <w:textAlignment w:val="baseline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  <w:lang w:eastAsia="ru-RU"/>
              </w:rPr>
              <w:t>При добавлении к программе выбранной</w:t>
            </w:r>
            <w:r w:rsidRPr="003B40F7">
              <w:rPr>
                <w:rFonts w:ascii="Times New Roman" w:hAnsi="Times New Roman"/>
                <w:i w:val="0"/>
                <w:color w:val="auto"/>
                <w:lang w:eastAsia="ru-RU"/>
              </w:rPr>
              <w:t xml:space="preserve"> Интерактивной программы, время пребывания в этнографическом комплексе «Затерянный мир» увеличивается на 3 часа и отправление в Ростов-на-Дону </w:t>
            </w:r>
            <w:r w:rsidRPr="003B40F7">
              <w:rPr>
                <w:rFonts w:ascii="Times New Roman" w:hAnsi="Times New Roman"/>
                <w:b/>
                <w:i w:val="0"/>
                <w:color w:val="auto"/>
                <w:lang w:eastAsia="ru-RU"/>
              </w:rPr>
              <w:t>в 17-00</w:t>
            </w:r>
          </w:p>
        </w:tc>
      </w:tr>
      <w:tr w:rsidR="00A40863" w:rsidTr="009A0B69">
        <w:tc>
          <w:tcPr>
            <w:tcW w:w="1555" w:type="dxa"/>
          </w:tcPr>
          <w:p w:rsidR="00A40863" w:rsidRPr="006E2B89" w:rsidRDefault="00A40863" w:rsidP="00A95F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C21939" w:rsidRDefault="00E17D3A" w:rsidP="00D31B70">
            <w:pPr>
              <w:spacing w:after="0"/>
              <w:rPr>
                <w:rStyle w:val="a4"/>
                <w:b w:val="0"/>
                <w:bCs w:val="0"/>
                <w:i/>
              </w:rPr>
            </w:pPr>
            <w:r>
              <w:rPr>
                <w:rStyle w:val="a4"/>
                <w:b w:val="0"/>
                <w:bCs w:val="0"/>
                <w:i/>
              </w:rPr>
              <w:t>Работа транспорта по варианту 1 = 7 часов</w:t>
            </w:r>
          </w:p>
          <w:p w:rsidR="00E17D3A" w:rsidRPr="00E4730C" w:rsidRDefault="00E17D3A" w:rsidP="00D31B70">
            <w:pPr>
              <w:spacing w:after="0"/>
              <w:rPr>
                <w:rStyle w:val="a4"/>
                <w:b w:val="0"/>
                <w:bCs w:val="0"/>
                <w:i/>
              </w:rPr>
            </w:pPr>
            <w:r>
              <w:rPr>
                <w:rStyle w:val="a4"/>
                <w:b w:val="0"/>
                <w:bCs w:val="0"/>
                <w:i/>
              </w:rPr>
              <w:t>Работа</w:t>
            </w:r>
            <w:r w:rsidR="00200D15">
              <w:rPr>
                <w:rStyle w:val="a4"/>
                <w:b w:val="0"/>
                <w:bCs w:val="0"/>
                <w:i/>
              </w:rPr>
              <w:t xml:space="preserve"> транспорта по варианту 2 =10 ча</w:t>
            </w:r>
            <w:bookmarkStart w:id="0" w:name="_GoBack"/>
            <w:bookmarkEnd w:id="0"/>
            <w:r>
              <w:rPr>
                <w:rStyle w:val="a4"/>
                <w:b w:val="0"/>
                <w:bCs w:val="0"/>
                <w:i/>
              </w:rPr>
              <w:t>сов</w:t>
            </w:r>
          </w:p>
        </w:tc>
      </w:tr>
    </w:tbl>
    <w:p w:rsidR="00A40863" w:rsidRDefault="00A40863" w:rsidP="00A40863">
      <w:pPr>
        <w:spacing w:after="0"/>
        <w:rPr>
          <w:rFonts w:ascii="Times New Roman" w:hAnsi="Times New Roman"/>
        </w:rPr>
      </w:pPr>
    </w:p>
    <w:p w:rsidR="00233E0A" w:rsidRPr="00233E0A" w:rsidRDefault="00233E0A" w:rsidP="00233E0A">
      <w:pPr>
        <w:spacing w:after="0" w:line="259" w:lineRule="auto"/>
        <w:rPr>
          <w:rFonts w:ascii="Times New Roman" w:eastAsiaTheme="minorHAnsi" w:hAnsi="Times New Roman"/>
        </w:rPr>
      </w:pPr>
    </w:p>
    <w:p w:rsidR="00F41890" w:rsidRDefault="00F41890" w:rsidP="00503C14">
      <w:pPr>
        <w:pStyle w:val="af0"/>
        <w:spacing w:after="0"/>
        <w:rPr>
          <w:rFonts w:ascii="Times New Roman" w:hAnsi="Times New Roman"/>
        </w:rPr>
      </w:pPr>
    </w:p>
    <w:p w:rsidR="00536C00" w:rsidRPr="00E77AA3" w:rsidRDefault="00536C00" w:rsidP="00E4730C">
      <w:pPr>
        <w:spacing w:after="0" w:line="240" w:lineRule="atLeast"/>
        <w:rPr>
          <w:rFonts w:ascii="Times New Roman" w:hAnsi="Times New Roman"/>
        </w:rPr>
      </w:pPr>
    </w:p>
    <w:p w:rsidR="00E4730C" w:rsidRDefault="00E4730C" w:rsidP="00E4730C">
      <w:pPr>
        <w:spacing w:after="0"/>
        <w:jc w:val="center"/>
        <w:rPr>
          <w:rFonts w:ascii="Times New Roman" w:hAnsi="Times New Roman"/>
          <w:b/>
          <w:color w:val="222222"/>
          <w:shd w:val="clear" w:color="auto" w:fill="F9F5F2"/>
        </w:rPr>
      </w:pPr>
    </w:p>
    <w:p w:rsidR="00D31B70" w:rsidRDefault="00D31B70" w:rsidP="008E17FA">
      <w:pPr>
        <w:rPr>
          <w:rFonts w:ascii="Times New Roman" w:hAnsi="Times New Roman"/>
        </w:rPr>
      </w:pPr>
    </w:p>
    <w:p w:rsidR="00F70027" w:rsidRPr="005055BE" w:rsidRDefault="00F70027" w:rsidP="005055BE">
      <w:pPr>
        <w:jc w:val="center"/>
        <w:rPr>
          <w:rFonts w:ascii="Times New Roman" w:hAnsi="Times New Roman"/>
        </w:rPr>
      </w:pPr>
      <w:r w:rsidRPr="005055BE">
        <w:rPr>
          <w:rFonts w:ascii="Times New Roman" w:hAnsi="Times New Roman"/>
        </w:rPr>
        <w:t xml:space="preserve">Менеджер: Аржанова Дарья </w:t>
      </w:r>
      <w:r w:rsidR="00E9275A" w:rsidRPr="005055BE">
        <w:rPr>
          <w:rFonts w:ascii="Times New Roman" w:hAnsi="Times New Roman"/>
        </w:rPr>
        <w:t xml:space="preserve">  2441-563  2441-363  269-88-89</w:t>
      </w:r>
      <w:r w:rsidRPr="005055BE">
        <w:rPr>
          <w:rFonts w:ascii="Times New Roman" w:hAnsi="Times New Roman"/>
        </w:rPr>
        <w:t xml:space="preserve"> E-mail: radugaavto@aaanet.ru</w:t>
      </w:r>
    </w:p>
    <w:p w:rsidR="00E9275A" w:rsidRPr="005055BE" w:rsidRDefault="00E9275A" w:rsidP="005055BE">
      <w:pPr>
        <w:jc w:val="center"/>
        <w:rPr>
          <w:rFonts w:ascii="Times New Roman" w:hAnsi="Times New Roman"/>
        </w:rPr>
      </w:pPr>
    </w:p>
    <w:p w:rsidR="00F70027" w:rsidRPr="005055BE" w:rsidRDefault="00F70027" w:rsidP="005055BE">
      <w:pPr>
        <w:jc w:val="center"/>
        <w:rPr>
          <w:rFonts w:ascii="Times New Roman" w:hAnsi="Times New Roman"/>
        </w:rPr>
      </w:pPr>
    </w:p>
    <w:sectPr w:rsidR="00F70027" w:rsidRPr="005055BE" w:rsidSect="00F71CA8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8E" w:rsidRDefault="00BF3D8E" w:rsidP="00521E92">
      <w:pPr>
        <w:spacing w:after="0" w:line="240" w:lineRule="auto"/>
      </w:pPr>
      <w:r>
        <w:separator/>
      </w:r>
    </w:p>
  </w:endnote>
  <w:endnote w:type="continuationSeparator" w:id="0">
    <w:p w:rsidR="00BF3D8E" w:rsidRDefault="00BF3D8E" w:rsidP="0052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8E" w:rsidRDefault="00BF3D8E" w:rsidP="00521E92">
      <w:pPr>
        <w:spacing w:after="0" w:line="240" w:lineRule="auto"/>
      </w:pPr>
      <w:r>
        <w:separator/>
      </w:r>
    </w:p>
  </w:footnote>
  <w:footnote w:type="continuationSeparator" w:id="0">
    <w:p w:rsidR="00BF3D8E" w:rsidRDefault="00BF3D8E" w:rsidP="00521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42E"/>
    <w:multiLevelType w:val="multilevel"/>
    <w:tmpl w:val="3E9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228B3"/>
    <w:multiLevelType w:val="multilevel"/>
    <w:tmpl w:val="24C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501AA"/>
    <w:multiLevelType w:val="hybridMultilevel"/>
    <w:tmpl w:val="66D6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246"/>
    <w:multiLevelType w:val="hybridMultilevel"/>
    <w:tmpl w:val="4536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216C"/>
    <w:multiLevelType w:val="multilevel"/>
    <w:tmpl w:val="D1F2B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A601D"/>
    <w:multiLevelType w:val="multilevel"/>
    <w:tmpl w:val="FC82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91521"/>
    <w:multiLevelType w:val="multilevel"/>
    <w:tmpl w:val="779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27646"/>
    <w:multiLevelType w:val="multilevel"/>
    <w:tmpl w:val="6C5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C83BA4"/>
    <w:multiLevelType w:val="hybridMultilevel"/>
    <w:tmpl w:val="6ED0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A0B3C"/>
    <w:multiLevelType w:val="hybridMultilevel"/>
    <w:tmpl w:val="3D62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32B3E"/>
    <w:multiLevelType w:val="multilevel"/>
    <w:tmpl w:val="68D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7B6258"/>
    <w:multiLevelType w:val="multilevel"/>
    <w:tmpl w:val="3FD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3C"/>
    <w:rsid w:val="00023618"/>
    <w:rsid w:val="0006207D"/>
    <w:rsid w:val="00063215"/>
    <w:rsid w:val="00066E8E"/>
    <w:rsid w:val="0007078A"/>
    <w:rsid w:val="000720C0"/>
    <w:rsid w:val="000A20BE"/>
    <w:rsid w:val="000A6EEE"/>
    <w:rsid w:val="000B6323"/>
    <w:rsid w:val="000C6419"/>
    <w:rsid w:val="000E3E21"/>
    <w:rsid w:val="000E4A62"/>
    <w:rsid w:val="000F19B8"/>
    <w:rsid w:val="00113711"/>
    <w:rsid w:val="00122422"/>
    <w:rsid w:val="00133134"/>
    <w:rsid w:val="00160F61"/>
    <w:rsid w:val="00161D3B"/>
    <w:rsid w:val="00197EFB"/>
    <w:rsid w:val="001A300B"/>
    <w:rsid w:val="001B0A53"/>
    <w:rsid w:val="001D2973"/>
    <w:rsid w:val="00200D15"/>
    <w:rsid w:val="002109B5"/>
    <w:rsid w:val="00231FE5"/>
    <w:rsid w:val="00233E0A"/>
    <w:rsid w:val="0028461E"/>
    <w:rsid w:val="00286DBA"/>
    <w:rsid w:val="002A2E5E"/>
    <w:rsid w:val="002B2925"/>
    <w:rsid w:val="002B499A"/>
    <w:rsid w:val="002B6720"/>
    <w:rsid w:val="002C38A2"/>
    <w:rsid w:val="002C6207"/>
    <w:rsid w:val="002F59D0"/>
    <w:rsid w:val="003438DA"/>
    <w:rsid w:val="0035266A"/>
    <w:rsid w:val="00372B3C"/>
    <w:rsid w:val="00375B78"/>
    <w:rsid w:val="003B40F7"/>
    <w:rsid w:val="003E154B"/>
    <w:rsid w:val="003F3611"/>
    <w:rsid w:val="0040203D"/>
    <w:rsid w:val="0040448E"/>
    <w:rsid w:val="004166D2"/>
    <w:rsid w:val="004168F7"/>
    <w:rsid w:val="00443CB1"/>
    <w:rsid w:val="00461767"/>
    <w:rsid w:val="0046207E"/>
    <w:rsid w:val="004646CC"/>
    <w:rsid w:val="0046705B"/>
    <w:rsid w:val="0047342A"/>
    <w:rsid w:val="00486C4A"/>
    <w:rsid w:val="00494B17"/>
    <w:rsid w:val="004979FF"/>
    <w:rsid w:val="004B6C05"/>
    <w:rsid w:val="004C32E2"/>
    <w:rsid w:val="004D02BB"/>
    <w:rsid w:val="004D6769"/>
    <w:rsid w:val="004D7ADC"/>
    <w:rsid w:val="00501BC5"/>
    <w:rsid w:val="00503C14"/>
    <w:rsid w:val="005055BE"/>
    <w:rsid w:val="00517731"/>
    <w:rsid w:val="00521E92"/>
    <w:rsid w:val="00522504"/>
    <w:rsid w:val="00523F51"/>
    <w:rsid w:val="00530D28"/>
    <w:rsid w:val="00536C00"/>
    <w:rsid w:val="005416B8"/>
    <w:rsid w:val="0055331A"/>
    <w:rsid w:val="0059097F"/>
    <w:rsid w:val="0059217E"/>
    <w:rsid w:val="005A7C95"/>
    <w:rsid w:val="005B0D93"/>
    <w:rsid w:val="005D1EF3"/>
    <w:rsid w:val="005D2A9B"/>
    <w:rsid w:val="00614BCE"/>
    <w:rsid w:val="00616C5A"/>
    <w:rsid w:val="00633A80"/>
    <w:rsid w:val="00643E12"/>
    <w:rsid w:val="006A09C8"/>
    <w:rsid w:val="006B2A28"/>
    <w:rsid w:val="006B7EF7"/>
    <w:rsid w:val="006E5991"/>
    <w:rsid w:val="006E667C"/>
    <w:rsid w:val="00735063"/>
    <w:rsid w:val="0075681E"/>
    <w:rsid w:val="00761947"/>
    <w:rsid w:val="00787828"/>
    <w:rsid w:val="00787D30"/>
    <w:rsid w:val="00792D62"/>
    <w:rsid w:val="007B4188"/>
    <w:rsid w:val="007B4BDD"/>
    <w:rsid w:val="007B7DE9"/>
    <w:rsid w:val="007E4F72"/>
    <w:rsid w:val="00800C9B"/>
    <w:rsid w:val="00810F96"/>
    <w:rsid w:val="0081723F"/>
    <w:rsid w:val="00820B5E"/>
    <w:rsid w:val="00821B7E"/>
    <w:rsid w:val="00832A6F"/>
    <w:rsid w:val="00855311"/>
    <w:rsid w:val="00864363"/>
    <w:rsid w:val="008A11D8"/>
    <w:rsid w:val="008D483B"/>
    <w:rsid w:val="008D66DE"/>
    <w:rsid w:val="008E17FA"/>
    <w:rsid w:val="008E3AD6"/>
    <w:rsid w:val="008F0F61"/>
    <w:rsid w:val="008F2904"/>
    <w:rsid w:val="00914EC4"/>
    <w:rsid w:val="00964F70"/>
    <w:rsid w:val="009C2142"/>
    <w:rsid w:val="009D2A72"/>
    <w:rsid w:val="00A116FD"/>
    <w:rsid w:val="00A40863"/>
    <w:rsid w:val="00A95F79"/>
    <w:rsid w:val="00AC4338"/>
    <w:rsid w:val="00AE5B57"/>
    <w:rsid w:val="00AF0718"/>
    <w:rsid w:val="00B02CED"/>
    <w:rsid w:val="00B215EB"/>
    <w:rsid w:val="00B239D9"/>
    <w:rsid w:val="00B30CD2"/>
    <w:rsid w:val="00B5012F"/>
    <w:rsid w:val="00B57B88"/>
    <w:rsid w:val="00B57BFC"/>
    <w:rsid w:val="00B63C42"/>
    <w:rsid w:val="00B77A2C"/>
    <w:rsid w:val="00B83796"/>
    <w:rsid w:val="00BE0B6D"/>
    <w:rsid w:val="00BE14B1"/>
    <w:rsid w:val="00BF0627"/>
    <w:rsid w:val="00BF3D8E"/>
    <w:rsid w:val="00C15C46"/>
    <w:rsid w:val="00C21939"/>
    <w:rsid w:val="00C3698C"/>
    <w:rsid w:val="00C41C52"/>
    <w:rsid w:val="00C646E7"/>
    <w:rsid w:val="00C86D55"/>
    <w:rsid w:val="00C97A2D"/>
    <w:rsid w:val="00CD057B"/>
    <w:rsid w:val="00CD288E"/>
    <w:rsid w:val="00CE042B"/>
    <w:rsid w:val="00CF6ED6"/>
    <w:rsid w:val="00D00D23"/>
    <w:rsid w:val="00D061A2"/>
    <w:rsid w:val="00D260D7"/>
    <w:rsid w:val="00D31B70"/>
    <w:rsid w:val="00D43047"/>
    <w:rsid w:val="00D70CEC"/>
    <w:rsid w:val="00D80A03"/>
    <w:rsid w:val="00D8146A"/>
    <w:rsid w:val="00D879C7"/>
    <w:rsid w:val="00D9064D"/>
    <w:rsid w:val="00DA2C8F"/>
    <w:rsid w:val="00DA5B0E"/>
    <w:rsid w:val="00DB6C0A"/>
    <w:rsid w:val="00DE20CD"/>
    <w:rsid w:val="00DE50AA"/>
    <w:rsid w:val="00DF0524"/>
    <w:rsid w:val="00DF0FC7"/>
    <w:rsid w:val="00DF56E3"/>
    <w:rsid w:val="00E0792A"/>
    <w:rsid w:val="00E17D3A"/>
    <w:rsid w:val="00E20B3D"/>
    <w:rsid w:val="00E3091E"/>
    <w:rsid w:val="00E327C8"/>
    <w:rsid w:val="00E4730C"/>
    <w:rsid w:val="00E47E53"/>
    <w:rsid w:val="00E6565B"/>
    <w:rsid w:val="00E77AA3"/>
    <w:rsid w:val="00E9275A"/>
    <w:rsid w:val="00EB2CA9"/>
    <w:rsid w:val="00EB7401"/>
    <w:rsid w:val="00EE0EAD"/>
    <w:rsid w:val="00EE157A"/>
    <w:rsid w:val="00EE1EA9"/>
    <w:rsid w:val="00F405C0"/>
    <w:rsid w:val="00F41890"/>
    <w:rsid w:val="00F54D5D"/>
    <w:rsid w:val="00F70027"/>
    <w:rsid w:val="00F71CA8"/>
    <w:rsid w:val="00F75BD8"/>
    <w:rsid w:val="00F91052"/>
    <w:rsid w:val="00F9468F"/>
    <w:rsid w:val="00FD7C20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74E6-0392-4240-836E-55CB8A5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D1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E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29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10F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214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22"/>
    <w:qFormat/>
    <w:rsid w:val="009C2142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uiPriority w:val="99"/>
    <w:unhideWhenUsed/>
    <w:rsid w:val="009C2142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9C2142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0B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2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1E92"/>
  </w:style>
  <w:style w:type="paragraph" w:styleId="ab">
    <w:name w:val="footer"/>
    <w:basedOn w:val="a"/>
    <w:link w:val="ac"/>
    <w:uiPriority w:val="99"/>
    <w:semiHidden/>
    <w:unhideWhenUsed/>
    <w:rsid w:val="0052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1E92"/>
  </w:style>
  <w:style w:type="paragraph" w:styleId="ad">
    <w:name w:val="Normal (Web)"/>
    <w:basedOn w:val="a"/>
    <w:uiPriority w:val="99"/>
    <w:unhideWhenUsed/>
    <w:rsid w:val="005D1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D1EF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D1EF3"/>
  </w:style>
  <w:style w:type="character" w:customStyle="1" w:styleId="20">
    <w:name w:val="Заголовок 2 Знак"/>
    <w:link w:val="2"/>
    <w:uiPriority w:val="9"/>
    <w:semiHidden/>
    <w:rsid w:val="005D1E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e">
    <w:name w:val="Emphasis"/>
    <w:uiPriority w:val="20"/>
    <w:qFormat/>
    <w:rsid w:val="00C646E7"/>
    <w:rPr>
      <w:i/>
      <w:iCs/>
    </w:rPr>
  </w:style>
  <w:style w:type="character" w:customStyle="1" w:styleId="30">
    <w:name w:val="Заголовок 3 Знак"/>
    <w:link w:val="3"/>
    <w:uiPriority w:val="9"/>
    <w:rsid w:val="008F290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af">
    <w:name w:val="Table Grid"/>
    <w:basedOn w:val="a1"/>
    <w:uiPriority w:val="39"/>
    <w:rsid w:val="00A408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10F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10F9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hue">
    <w:name w:val="hue"/>
    <w:basedOn w:val="a0"/>
    <w:rsid w:val="00B8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chae-project.ru/objects/tabid/56/Default.aspx?PageContentID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chae-project.ru/objects/tabid/56/Default.aspx?PageContentID=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ae-project.ru/objects/tabid/56/Default.aspx?PageContentID=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chae-project.ru/objects/tabid/56/Default.aspx?PageContent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ae-project.ru/Home/description/tabid/70/Default.aspx?PageContentID=14" TargetMode="External"/><Relationship Id="rId14" Type="http://schemas.openxmlformats.org/officeDocument/2006/relationships/hyperlink" Target="http://www.archae-project.ru/programs/tabid/57/Default.aspx?PageContentID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489A-727C-4D35-8D47-8D162789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Links>
    <vt:vector size="42" baseType="variant">
      <vt:variant>
        <vt:i4>4849667</vt:i4>
      </vt:variant>
      <vt:variant>
        <vt:i4>18</vt:i4>
      </vt:variant>
      <vt:variant>
        <vt:i4>0</vt:i4>
      </vt:variant>
      <vt:variant>
        <vt:i4>5</vt:i4>
      </vt:variant>
      <vt:variant>
        <vt:lpwstr>http://www.archae-project.ru/programs/tabid/57/Default.aspx?PageContentID=28</vt:lpwstr>
      </vt:variant>
      <vt:variant>
        <vt:lpwstr/>
      </vt:variant>
      <vt:variant>
        <vt:i4>2883680</vt:i4>
      </vt:variant>
      <vt:variant>
        <vt:i4>15</vt:i4>
      </vt:variant>
      <vt:variant>
        <vt:i4>0</vt:i4>
      </vt:variant>
      <vt:variant>
        <vt:i4>5</vt:i4>
      </vt:variant>
      <vt:variant>
        <vt:lpwstr>http://archae-project.ru/objects/tabid/56/Default.aspx?PageContentID=6</vt:lpwstr>
      </vt:variant>
      <vt:variant>
        <vt:lpwstr/>
      </vt:variant>
      <vt:variant>
        <vt:i4>2687072</vt:i4>
      </vt:variant>
      <vt:variant>
        <vt:i4>12</vt:i4>
      </vt:variant>
      <vt:variant>
        <vt:i4>0</vt:i4>
      </vt:variant>
      <vt:variant>
        <vt:i4>5</vt:i4>
      </vt:variant>
      <vt:variant>
        <vt:lpwstr>http://archae-project.ru/objects/tabid/56/Default.aspx?PageContentID=3</vt:lpwstr>
      </vt:variant>
      <vt:variant>
        <vt:lpwstr/>
      </vt:variant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http://archae-project.ru/objects/tabid/56/Default.aspx?PageContentID=5</vt:lpwstr>
      </vt:variant>
      <vt:variant>
        <vt:lpwstr/>
      </vt:variant>
      <vt:variant>
        <vt:i4>2818144</vt:i4>
      </vt:variant>
      <vt:variant>
        <vt:i4>6</vt:i4>
      </vt:variant>
      <vt:variant>
        <vt:i4>0</vt:i4>
      </vt:variant>
      <vt:variant>
        <vt:i4>5</vt:i4>
      </vt:variant>
      <vt:variant>
        <vt:lpwstr>http://archae-project.ru/objects/tabid/56/Default.aspx?PageContentID=1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http://www.archae-project.ru/Home/description/tabid/70/Default.aspx?PageContentID=14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http://arh.zatermir.ru/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cp:lastPrinted>2014-10-29T10:52:00Z</cp:lastPrinted>
  <dcterms:created xsi:type="dcterms:W3CDTF">2021-10-27T14:13:00Z</dcterms:created>
  <dcterms:modified xsi:type="dcterms:W3CDTF">2021-10-28T07:48:00Z</dcterms:modified>
</cp:coreProperties>
</file>