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8D9" w:rsidRDefault="006D0CDA" w:rsidP="005F18D9">
      <w:pPr>
        <w:spacing w:after="0" w:line="240" w:lineRule="atLeast"/>
        <w:ind w:left="-180"/>
        <w:jc w:val="right"/>
        <w:rPr>
          <w:rFonts w:ascii="Times New Roman" w:hAnsi="Times New Roman" w:cs="Times New Roman"/>
          <w:b/>
          <w:i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-932180</wp:posOffset>
            </wp:positionH>
            <wp:positionV relativeFrom="paragraph">
              <wp:posOffset>81915</wp:posOffset>
            </wp:positionV>
            <wp:extent cx="3980180" cy="855980"/>
            <wp:effectExtent l="0" t="0" r="1270" b="1270"/>
            <wp:wrapTight wrapText="bothSides">
              <wp:wrapPolygon edited="0">
                <wp:start x="0" y="0"/>
                <wp:lineTo x="0" y="21151"/>
                <wp:lineTo x="21504" y="21151"/>
                <wp:lineTo x="215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8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8D9" w:rsidRDefault="005F18D9" w:rsidP="00A00FB9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5F18D9" w:rsidRDefault="005F18D9" w:rsidP="00A00FB9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5F18D9" w:rsidRDefault="005F18D9" w:rsidP="00A00FB9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D1659D" w:rsidRDefault="00A00FB9" w:rsidP="00A00FB9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A00FB9">
        <w:rPr>
          <w:rFonts w:ascii="Times New Roman" w:hAnsi="Times New Roman" w:cs="Times New Roman"/>
          <w:b/>
          <w:sz w:val="28"/>
          <w:szCs w:val="28"/>
        </w:rPr>
        <w:t>ХУТОР СТАРОЗОЛОТОВСКИЙ-ДЕКОРАЦИЯ К ФИЛЬМУ «ТИХИЙ ДОН»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00FB9" w:rsidRDefault="00C16A8E" w:rsidP="002F576A">
      <w:pPr>
        <w:ind w:left="-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9-</w:t>
      </w:r>
      <w:r w:rsidR="002F576A" w:rsidRPr="002F576A">
        <w:rPr>
          <w:rFonts w:ascii="Times New Roman" w:hAnsi="Times New Roman" w:cs="Times New Roman"/>
          <w:i/>
        </w:rPr>
        <w:t>-</w:t>
      </w:r>
      <w:proofErr w:type="spellStart"/>
      <w:r w:rsidR="002F576A" w:rsidRPr="002F576A">
        <w:rPr>
          <w:rFonts w:ascii="Times New Roman" w:hAnsi="Times New Roman" w:cs="Times New Roman"/>
          <w:i/>
        </w:rPr>
        <w:t>ти</w:t>
      </w:r>
      <w:proofErr w:type="spellEnd"/>
      <w:r w:rsidR="002F576A" w:rsidRPr="002F576A">
        <w:rPr>
          <w:rFonts w:ascii="Times New Roman" w:hAnsi="Times New Roman" w:cs="Times New Roman"/>
          <w:i/>
        </w:rPr>
        <w:t xml:space="preserve"> часовая </w:t>
      </w:r>
      <w:r w:rsidR="005F18D9">
        <w:rPr>
          <w:rFonts w:ascii="Times New Roman" w:hAnsi="Times New Roman" w:cs="Times New Roman"/>
          <w:i/>
        </w:rPr>
        <w:t xml:space="preserve">автобусная </w:t>
      </w:r>
      <w:r w:rsidR="002F576A" w:rsidRPr="002F576A">
        <w:rPr>
          <w:rFonts w:ascii="Times New Roman" w:hAnsi="Times New Roman" w:cs="Times New Roman"/>
          <w:i/>
        </w:rPr>
        <w:t xml:space="preserve">экскурсия   </w:t>
      </w:r>
    </w:p>
    <w:p w:rsidR="002F576A" w:rsidRPr="00791017" w:rsidRDefault="002F576A" w:rsidP="00791017">
      <w:pPr>
        <w:spacing w:after="0" w:line="240" w:lineRule="atLeast"/>
        <w:ind w:left="-709"/>
        <w:rPr>
          <w:rFonts w:ascii="Times New Roman" w:hAnsi="Times New Roman" w:cs="Times New Roman"/>
        </w:rPr>
      </w:pPr>
      <w:r w:rsidRPr="00791017">
        <w:rPr>
          <w:rFonts w:ascii="Times New Roman" w:hAnsi="Times New Roman" w:cs="Times New Roman"/>
        </w:rPr>
        <w:t xml:space="preserve">Хутор </w:t>
      </w:r>
      <w:proofErr w:type="spellStart"/>
      <w:r w:rsidRPr="00791017">
        <w:rPr>
          <w:rFonts w:ascii="Times New Roman" w:hAnsi="Times New Roman" w:cs="Times New Roman"/>
        </w:rPr>
        <w:t>Старозолотовский</w:t>
      </w:r>
      <w:proofErr w:type="spellEnd"/>
      <w:r w:rsidRPr="00791017">
        <w:rPr>
          <w:rFonts w:ascii="Times New Roman" w:hAnsi="Times New Roman" w:cs="Times New Roman"/>
        </w:rPr>
        <w:t xml:space="preserve"> официально признан одним из 11 красивейших хуторов и деревень России!</w:t>
      </w:r>
    </w:p>
    <w:p w:rsidR="002F576A" w:rsidRPr="00791017" w:rsidRDefault="002F576A" w:rsidP="00791017">
      <w:pPr>
        <w:spacing w:after="0" w:line="240" w:lineRule="atLeast"/>
        <w:ind w:left="-709"/>
        <w:rPr>
          <w:rFonts w:ascii="Times New Roman" w:hAnsi="Times New Roman" w:cs="Times New Roman"/>
        </w:rPr>
      </w:pPr>
      <w:r w:rsidRPr="00791017">
        <w:rPr>
          <w:rFonts w:ascii="Times New Roman" w:hAnsi="Times New Roman" w:cs="Times New Roman"/>
        </w:rPr>
        <w:t xml:space="preserve">Еще несколько лет назад он мало чем отличался от других маленьких населенных пунктов, и если бы не </w:t>
      </w:r>
    </w:p>
    <w:p w:rsidR="002F576A" w:rsidRPr="00791017" w:rsidRDefault="00791017" w:rsidP="00791017">
      <w:pPr>
        <w:spacing w:after="0" w:line="240" w:lineRule="atLeast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F576A" w:rsidRPr="00791017">
        <w:rPr>
          <w:rFonts w:ascii="Times New Roman" w:hAnsi="Times New Roman" w:cs="Times New Roman"/>
        </w:rPr>
        <w:t xml:space="preserve">бстоятельства, круто изменившие его судьбу, хутор, возможно, и остался бы надолго наедине со своими проблемами. В жемчужину Дона, куда стремятся попасть туристы, чтобы увидеть все своими глазами, хутор превратился благодаря фильму Сергея Урсуляка «Тихий Дон» и меценату Али </w:t>
      </w:r>
      <w:proofErr w:type="spellStart"/>
      <w:r w:rsidR="002F576A" w:rsidRPr="00791017">
        <w:rPr>
          <w:rFonts w:ascii="Times New Roman" w:hAnsi="Times New Roman" w:cs="Times New Roman"/>
        </w:rPr>
        <w:t>Муссаевичу</w:t>
      </w:r>
      <w:proofErr w:type="spellEnd"/>
      <w:r w:rsidR="002F576A" w:rsidRPr="00791017">
        <w:rPr>
          <w:rFonts w:ascii="Times New Roman" w:hAnsi="Times New Roman" w:cs="Times New Roman"/>
        </w:rPr>
        <w:t xml:space="preserve"> </w:t>
      </w:r>
      <w:proofErr w:type="spellStart"/>
      <w:r w:rsidR="002F576A" w:rsidRPr="00791017">
        <w:rPr>
          <w:rFonts w:ascii="Times New Roman" w:hAnsi="Times New Roman" w:cs="Times New Roman"/>
        </w:rPr>
        <w:t>Узденову</w:t>
      </w:r>
      <w:proofErr w:type="spellEnd"/>
      <w:r w:rsidR="002F576A" w:rsidRPr="00791017">
        <w:rPr>
          <w:rFonts w:ascii="Times New Roman" w:hAnsi="Times New Roman" w:cs="Times New Roman"/>
        </w:rPr>
        <w:t>.</w:t>
      </w:r>
    </w:p>
    <w:p w:rsidR="002F576A" w:rsidRDefault="002F576A" w:rsidP="00791017">
      <w:pPr>
        <w:spacing w:after="0" w:line="240" w:lineRule="atLeast"/>
        <w:ind w:left="-709"/>
        <w:rPr>
          <w:rFonts w:ascii="Times New Roman" w:hAnsi="Times New Roman" w:cs="Times New Roman"/>
          <w:iCs/>
          <w:color w:val="333333"/>
          <w:shd w:val="clear" w:color="auto" w:fill="FFFFFF"/>
        </w:rPr>
      </w:pPr>
      <w:r w:rsidRPr="00791017">
        <w:rPr>
          <w:rFonts w:ascii="Times New Roman" w:hAnsi="Times New Roman" w:cs="Times New Roman"/>
          <w:iCs/>
          <w:color w:val="333333"/>
          <w:shd w:val="clear" w:color="auto" w:fill="FFFFFF"/>
        </w:rPr>
        <w:t>Шолоховские места, великолепная природа, практически не тронутая цивилизацией. А каждый дом на хуторе — настоящий памятник архитектуры. Просто рай для туристов.</w:t>
      </w:r>
    </w:p>
    <w:p w:rsidR="00A92152" w:rsidRDefault="00A92152" w:rsidP="00791017">
      <w:pPr>
        <w:spacing w:after="0" w:line="240" w:lineRule="atLeast"/>
        <w:ind w:left="-709"/>
        <w:rPr>
          <w:rFonts w:ascii="Times New Roman" w:hAnsi="Times New Roman" w:cs="Times New Roman"/>
          <w:iCs/>
          <w:color w:val="333333"/>
          <w:shd w:val="clear" w:color="auto" w:fill="FFFFFF"/>
        </w:rPr>
      </w:pPr>
    </w:p>
    <w:tbl>
      <w:tblPr>
        <w:tblStyle w:val="a3"/>
        <w:tblW w:w="10060" w:type="dxa"/>
        <w:tblInd w:w="-709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A92152" w:rsidTr="00A92152">
        <w:tc>
          <w:tcPr>
            <w:tcW w:w="5240" w:type="dxa"/>
          </w:tcPr>
          <w:p w:rsidR="00A92152" w:rsidRDefault="00624E51" w:rsidP="00791017">
            <w:pPr>
              <w:spacing w:line="240" w:lineRule="atLeast"/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  <w:t xml:space="preserve">в </w:t>
            </w:r>
            <w:r w:rsidR="00A92152"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  <w:t>стоимость экскурсии включено:</w:t>
            </w:r>
          </w:p>
        </w:tc>
        <w:tc>
          <w:tcPr>
            <w:tcW w:w="4820" w:type="dxa"/>
          </w:tcPr>
          <w:p w:rsidR="00A92152" w:rsidRDefault="00A92152" w:rsidP="00791017">
            <w:pPr>
              <w:spacing w:line="240" w:lineRule="atLeast"/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  <w:t>в стоимость экскурсии не включено:</w:t>
            </w:r>
          </w:p>
        </w:tc>
      </w:tr>
      <w:tr w:rsidR="00A92152" w:rsidTr="00A92152">
        <w:tc>
          <w:tcPr>
            <w:tcW w:w="5240" w:type="dxa"/>
          </w:tcPr>
          <w:p w:rsidR="00A92152" w:rsidRDefault="00A92152" w:rsidP="00A92152">
            <w:pPr>
              <w:pStyle w:val="a4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  <w:t>Транспортные услуги</w:t>
            </w:r>
          </w:p>
          <w:p w:rsidR="00A92152" w:rsidRDefault="00A92152" w:rsidP="00A92152">
            <w:pPr>
              <w:pStyle w:val="a4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  <w:t>Разрешение ГИБДД</w:t>
            </w:r>
          </w:p>
          <w:p w:rsidR="00A92152" w:rsidRDefault="00A92152" w:rsidP="00A92152">
            <w:pPr>
              <w:pStyle w:val="a4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  <w:t>Транспортная страховка</w:t>
            </w:r>
          </w:p>
          <w:p w:rsidR="00A92152" w:rsidRDefault="00A92152" w:rsidP="00A92152">
            <w:pPr>
              <w:pStyle w:val="a4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  <w:t>Услуги экскурсовода туроператора</w:t>
            </w:r>
          </w:p>
          <w:p w:rsidR="00A92152" w:rsidRDefault="00A92152" w:rsidP="00A92152">
            <w:pPr>
              <w:pStyle w:val="a4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  <w:t>Входной билет в музей</w:t>
            </w:r>
          </w:p>
          <w:p w:rsidR="00A92152" w:rsidRDefault="00A92152" w:rsidP="00A92152">
            <w:pPr>
              <w:pStyle w:val="a4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  <w:t>Услуги музейного экскурсовода</w:t>
            </w:r>
          </w:p>
          <w:p w:rsidR="00A92152" w:rsidRDefault="00A92152" w:rsidP="00A92152">
            <w:pPr>
              <w:pStyle w:val="a4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  <w:t>Чаепитие из самовара с домашними пирожками</w:t>
            </w:r>
          </w:p>
          <w:p w:rsidR="00A92152" w:rsidRDefault="00A92152" w:rsidP="00A92152">
            <w:pPr>
              <w:pStyle w:val="a4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  <w:t>Посещение храма</w:t>
            </w:r>
          </w:p>
          <w:p w:rsidR="00A92152" w:rsidRDefault="00A92152" w:rsidP="00A92152">
            <w:pPr>
              <w:pStyle w:val="a4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  <w:t>Бесплатное место преподавателя</w:t>
            </w:r>
          </w:p>
          <w:p w:rsidR="00A92152" w:rsidRPr="00A92152" w:rsidRDefault="00A92152" w:rsidP="00A92152">
            <w:pPr>
              <w:pStyle w:val="a4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  <w:t>Комиссия 10%</w:t>
            </w:r>
          </w:p>
        </w:tc>
        <w:tc>
          <w:tcPr>
            <w:tcW w:w="4820" w:type="dxa"/>
          </w:tcPr>
          <w:p w:rsidR="00A92152" w:rsidRDefault="00A92152" w:rsidP="00A92152">
            <w:pPr>
              <w:pStyle w:val="a4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  <w:t>Личные расходы</w:t>
            </w:r>
          </w:p>
          <w:p w:rsidR="00A92152" w:rsidRDefault="00A92152" w:rsidP="00A92152">
            <w:pPr>
              <w:pStyle w:val="a4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  <w:t>Питание</w:t>
            </w:r>
            <w:r w:rsidR="00200239"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  <w:t xml:space="preserve"> </w:t>
            </w:r>
            <w:proofErr w:type="gramStart"/>
            <w:r w:rsidR="00200239"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  <w:t>( можно</w:t>
            </w:r>
            <w:proofErr w:type="gramEnd"/>
            <w:r w:rsidR="00200239"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  <w:t xml:space="preserve"> заказать при бронировании экскурсии)</w:t>
            </w:r>
          </w:p>
          <w:p w:rsidR="00A92152" w:rsidRDefault="00200239" w:rsidP="00A92152">
            <w:pPr>
              <w:pStyle w:val="a4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  <w:t>При бронировании экскурсии</w:t>
            </w:r>
            <w:r w:rsidR="00A92152"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  <w:t xml:space="preserve"> </w:t>
            </w:r>
            <w:proofErr w:type="gramStart"/>
            <w:r w:rsidR="00A92152"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  <w:t>можно  дополнительно</w:t>
            </w:r>
            <w:proofErr w:type="gramEnd"/>
            <w:r w:rsidR="00F249EE"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  <w:t xml:space="preserve"> заказать посещение «Зеленого куреня</w:t>
            </w:r>
            <w:bookmarkStart w:id="0" w:name="_GoBack"/>
            <w:bookmarkEnd w:id="0"/>
            <w:r w:rsidR="00F249EE"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  <w:t>» (выставка одежды казаков разных времен)=200 руб/чел.</w:t>
            </w:r>
          </w:p>
          <w:p w:rsidR="00F249EE" w:rsidRPr="00A92152" w:rsidRDefault="00F249EE" w:rsidP="00A92152">
            <w:pPr>
              <w:pStyle w:val="a4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  <w:t>Мастер-классы</w:t>
            </w:r>
          </w:p>
        </w:tc>
      </w:tr>
    </w:tbl>
    <w:p w:rsidR="00A92152" w:rsidRDefault="00A92152" w:rsidP="00791017">
      <w:pPr>
        <w:spacing w:after="0" w:line="240" w:lineRule="atLeast"/>
        <w:ind w:left="-709"/>
        <w:rPr>
          <w:rFonts w:ascii="Times New Roman" w:hAnsi="Times New Roman" w:cs="Times New Roman"/>
          <w:iCs/>
          <w:color w:val="333333"/>
          <w:shd w:val="clear" w:color="auto" w:fill="FFFFFF"/>
        </w:rPr>
      </w:pPr>
    </w:p>
    <w:p w:rsidR="00624E51" w:rsidRDefault="00624E51" w:rsidP="00791017">
      <w:pPr>
        <w:spacing w:after="0" w:line="240" w:lineRule="atLeast"/>
        <w:ind w:left="-709"/>
        <w:rPr>
          <w:rFonts w:ascii="Times New Roman" w:hAnsi="Times New Roman" w:cs="Times New Roman"/>
          <w:iCs/>
          <w:color w:val="333333"/>
          <w:shd w:val="clear" w:color="auto" w:fill="FFFFFF"/>
        </w:rPr>
      </w:pPr>
      <w:r>
        <w:rPr>
          <w:rFonts w:ascii="Times New Roman" w:hAnsi="Times New Roman" w:cs="Times New Roman"/>
          <w:iCs/>
          <w:color w:val="333333"/>
          <w:shd w:val="clear" w:color="auto" w:fill="FFFFFF"/>
        </w:rPr>
        <w:t>Стоимость экскурсии</w:t>
      </w:r>
    </w:p>
    <w:tbl>
      <w:tblPr>
        <w:tblStyle w:val="a3"/>
        <w:tblW w:w="10060" w:type="dxa"/>
        <w:tblInd w:w="-709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624E51" w:rsidTr="00624E51">
        <w:tc>
          <w:tcPr>
            <w:tcW w:w="5240" w:type="dxa"/>
          </w:tcPr>
          <w:p w:rsidR="00624E51" w:rsidRPr="00624E51" w:rsidRDefault="00624E51" w:rsidP="00624E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Cs/>
                <w:color w:val="333333"/>
                <w:shd w:val="clear" w:color="auto" w:fill="FFFFFF"/>
              </w:rPr>
            </w:pPr>
            <w:r w:rsidRPr="00624E51">
              <w:rPr>
                <w:rFonts w:ascii="Times New Roman" w:hAnsi="Times New Roman" w:cs="Times New Roman"/>
                <w:b/>
                <w:iCs/>
                <w:color w:val="333333"/>
                <w:shd w:val="clear" w:color="auto" w:fill="FFFFFF"/>
              </w:rPr>
              <w:t>15+1</w:t>
            </w:r>
          </w:p>
        </w:tc>
        <w:tc>
          <w:tcPr>
            <w:tcW w:w="4820" w:type="dxa"/>
          </w:tcPr>
          <w:p w:rsidR="00624E51" w:rsidRPr="00624E51" w:rsidRDefault="00624E51" w:rsidP="00624E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Cs/>
                <w:color w:val="333333"/>
                <w:shd w:val="clear" w:color="auto" w:fill="FFFFFF"/>
              </w:rPr>
            </w:pPr>
            <w:r w:rsidRPr="00624E51">
              <w:rPr>
                <w:rFonts w:ascii="Times New Roman" w:hAnsi="Times New Roman" w:cs="Times New Roman"/>
                <w:b/>
                <w:iCs/>
                <w:color w:val="333333"/>
                <w:shd w:val="clear" w:color="auto" w:fill="FFFFFF"/>
              </w:rPr>
              <w:t>30+2</w:t>
            </w:r>
          </w:p>
        </w:tc>
      </w:tr>
      <w:tr w:rsidR="00624E51" w:rsidTr="00624E51">
        <w:tc>
          <w:tcPr>
            <w:tcW w:w="5240" w:type="dxa"/>
          </w:tcPr>
          <w:p w:rsidR="00624E51" w:rsidRPr="00624E51" w:rsidRDefault="00624E51" w:rsidP="00624E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Cs/>
                <w:color w:val="333333"/>
                <w:shd w:val="clear" w:color="auto" w:fill="FFFFFF"/>
              </w:rPr>
            </w:pPr>
            <w:r w:rsidRPr="00624E51">
              <w:rPr>
                <w:rFonts w:ascii="Times New Roman" w:hAnsi="Times New Roman" w:cs="Times New Roman"/>
                <w:b/>
                <w:iCs/>
                <w:color w:val="333333"/>
                <w:shd w:val="clear" w:color="auto" w:fill="FFFFFF"/>
              </w:rPr>
              <w:t>2620</w:t>
            </w:r>
            <w:r>
              <w:rPr>
                <w:rFonts w:ascii="Times New Roman" w:hAnsi="Times New Roman" w:cs="Times New Roman"/>
                <w:b/>
                <w:iCs/>
                <w:color w:val="333333"/>
                <w:shd w:val="clear" w:color="auto" w:fill="FFFFFF"/>
              </w:rPr>
              <w:t xml:space="preserve"> руб.</w:t>
            </w:r>
          </w:p>
        </w:tc>
        <w:tc>
          <w:tcPr>
            <w:tcW w:w="4820" w:type="dxa"/>
          </w:tcPr>
          <w:p w:rsidR="00624E51" w:rsidRPr="00624E51" w:rsidRDefault="00624E51" w:rsidP="00624E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Cs/>
                <w:color w:val="333333"/>
                <w:shd w:val="clear" w:color="auto" w:fill="FFFFFF"/>
              </w:rPr>
            </w:pPr>
            <w:r w:rsidRPr="00624E51">
              <w:rPr>
                <w:rFonts w:ascii="Times New Roman" w:hAnsi="Times New Roman" w:cs="Times New Roman"/>
                <w:b/>
                <w:iCs/>
                <w:color w:val="333333"/>
                <w:shd w:val="clear" w:color="auto" w:fill="FFFFFF"/>
              </w:rPr>
              <w:t>2120</w:t>
            </w:r>
            <w:r>
              <w:rPr>
                <w:rFonts w:ascii="Times New Roman" w:hAnsi="Times New Roman" w:cs="Times New Roman"/>
                <w:b/>
                <w:iCs/>
                <w:color w:val="333333"/>
                <w:shd w:val="clear" w:color="auto" w:fill="FFFFFF"/>
              </w:rPr>
              <w:t xml:space="preserve"> руб.</w:t>
            </w:r>
          </w:p>
        </w:tc>
      </w:tr>
    </w:tbl>
    <w:p w:rsidR="00624E51" w:rsidRDefault="00624E51" w:rsidP="00791017">
      <w:pPr>
        <w:spacing w:after="0" w:line="240" w:lineRule="atLeast"/>
        <w:ind w:left="-709"/>
        <w:rPr>
          <w:rFonts w:ascii="Times New Roman" w:hAnsi="Times New Roman" w:cs="Times New Roman"/>
          <w:iCs/>
          <w:color w:val="333333"/>
          <w:shd w:val="clear" w:color="auto" w:fill="FFFFFF"/>
        </w:rPr>
      </w:pPr>
      <w:r>
        <w:rPr>
          <w:rFonts w:ascii="Times New Roman" w:hAnsi="Times New Roman" w:cs="Times New Roman"/>
          <w:iCs/>
          <w:color w:val="333333"/>
          <w:shd w:val="clear" w:color="auto" w:fill="FFFFFF"/>
        </w:rPr>
        <w:t>При другом количестве человек стоимость экскурсии пересчитывается.</w:t>
      </w:r>
    </w:p>
    <w:p w:rsidR="00A92152" w:rsidRDefault="00A92152" w:rsidP="00791017">
      <w:pPr>
        <w:spacing w:after="0" w:line="240" w:lineRule="atLeast"/>
        <w:ind w:left="-709"/>
        <w:rPr>
          <w:rFonts w:ascii="Times New Roman" w:hAnsi="Times New Roman" w:cs="Times New Roman"/>
          <w:iCs/>
          <w:color w:val="333333"/>
          <w:shd w:val="clear" w:color="auto" w:fill="FFFFFF"/>
        </w:rPr>
      </w:pPr>
    </w:p>
    <w:p w:rsidR="00791017" w:rsidRPr="00791017" w:rsidRDefault="00791017" w:rsidP="00791017">
      <w:pPr>
        <w:spacing w:after="0" w:line="240" w:lineRule="atLeast"/>
        <w:ind w:left="-709"/>
        <w:rPr>
          <w:rFonts w:ascii="Times New Roman" w:hAnsi="Times New Roman" w:cs="Times New Roman"/>
          <w:b/>
          <w:iCs/>
          <w:color w:val="333333"/>
          <w:shd w:val="clear" w:color="auto" w:fill="FFFFFF"/>
        </w:rPr>
      </w:pPr>
      <w:r w:rsidRPr="00791017">
        <w:rPr>
          <w:rFonts w:ascii="Times New Roman" w:hAnsi="Times New Roman" w:cs="Times New Roman"/>
          <w:b/>
          <w:iCs/>
          <w:color w:val="333333"/>
          <w:shd w:val="clear" w:color="auto" w:fill="FFFFFF"/>
        </w:rPr>
        <w:t>Программа тура:</w:t>
      </w:r>
    </w:p>
    <w:tbl>
      <w:tblPr>
        <w:tblStyle w:val="a3"/>
        <w:tblW w:w="10060" w:type="dxa"/>
        <w:tblInd w:w="-709" w:type="dxa"/>
        <w:tblLook w:val="04A0" w:firstRow="1" w:lastRow="0" w:firstColumn="1" w:lastColumn="0" w:noHBand="0" w:noVBand="1"/>
      </w:tblPr>
      <w:tblGrid>
        <w:gridCol w:w="1413"/>
        <w:gridCol w:w="8647"/>
      </w:tblGrid>
      <w:tr w:rsidR="00791017" w:rsidTr="00A92152">
        <w:tc>
          <w:tcPr>
            <w:tcW w:w="1413" w:type="dxa"/>
          </w:tcPr>
          <w:p w:rsidR="00791017" w:rsidRDefault="00A92152" w:rsidP="0079101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08-3</w:t>
            </w:r>
            <w:r w:rsidR="006D0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7" w:type="dxa"/>
          </w:tcPr>
          <w:p w:rsidR="00791017" w:rsidRDefault="006D0CDA" w:rsidP="0079101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в х.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Старозолотовский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921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170 км.</w:t>
            </w:r>
            <w:r w:rsidR="00A92152">
              <w:rPr>
                <w:rFonts w:ascii="Times New Roman" w:hAnsi="Times New Roman" w:cs="Times New Roman"/>
              </w:rPr>
              <w:t>, в пути 2,5-3 часа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91017" w:rsidTr="00A92152">
        <w:tc>
          <w:tcPr>
            <w:tcW w:w="1413" w:type="dxa"/>
          </w:tcPr>
          <w:p w:rsidR="00791017" w:rsidRDefault="009C3974" w:rsidP="0079101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91017">
              <w:rPr>
                <w:rFonts w:ascii="Times New Roman" w:hAnsi="Times New Roman" w:cs="Times New Roman"/>
              </w:rPr>
              <w:t>-00</w:t>
            </w:r>
          </w:p>
          <w:p w:rsidR="00066B0A" w:rsidRDefault="00066B0A" w:rsidP="00791017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066B0A" w:rsidRDefault="00066B0A" w:rsidP="00791017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066B0A" w:rsidRDefault="00066B0A" w:rsidP="00791017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066B0A" w:rsidRDefault="00066B0A" w:rsidP="00791017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066B0A" w:rsidRDefault="00066B0A" w:rsidP="00791017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066B0A" w:rsidRDefault="00066B0A" w:rsidP="00791017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066B0A" w:rsidRDefault="00066B0A" w:rsidP="00791017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066B0A" w:rsidRDefault="00066B0A" w:rsidP="00791017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066B0A" w:rsidRDefault="00066B0A" w:rsidP="00791017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066B0A" w:rsidRDefault="00066B0A" w:rsidP="0079101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9170D3" w:rsidRDefault="00665552" w:rsidP="00066B0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E32CC">
              <w:rPr>
                <w:rFonts w:ascii="Times New Roman" w:hAnsi="Times New Roman" w:cs="Times New Roman"/>
                <w:b/>
              </w:rPr>
              <w:t>Экскурсия по</w:t>
            </w:r>
            <w:r w:rsidR="00791017" w:rsidRPr="008E32CC">
              <w:rPr>
                <w:rFonts w:ascii="Times New Roman" w:hAnsi="Times New Roman" w:cs="Times New Roman"/>
                <w:b/>
              </w:rPr>
              <w:t xml:space="preserve"> этнографическому музею</w:t>
            </w:r>
            <w:r w:rsidR="00791017">
              <w:rPr>
                <w:rFonts w:ascii="Times New Roman" w:hAnsi="Times New Roman" w:cs="Times New Roman"/>
              </w:rPr>
              <w:t xml:space="preserve"> под открытым небом «Тихий Дон». Именно здесь Сергей Урсуляк снимал телевизионный фильм «Тихий Дон» по роману нашего земляка Михаила Шолохова. Хутор находится в сказочно красивом месте на среднем Дону. На берегу, вос</w:t>
            </w:r>
            <w:r w:rsidR="00B15F19">
              <w:rPr>
                <w:rFonts w:ascii="Times New Roman" w:hAnsi="Times New Roman" w:cs="Times New Roman"/>
              </w:rPr>
              <w:t>петой Михаилом Шолоховым, выросл</w:t>
            </w:r>
            <w:r w:rsidR="00791017">
              <w:rPr>
                <w:rFonts w:ascii="Times New Roman" w:hAnsi="Times New Roman" w:cs="Times New Roman"/>
              </w:rPr>
              <w:t>а целая казачья станица, точно такая, в которой жили герои романа нашего</w:t>
            </w:r>
            <w:r w:rsidR="00B15F19">
              <w:rPr>
                <w:rFonts w:ascii="Times New Roman" w:hAnsi="Times New Roman" w:cs="Times New Roman"/>
              </w:rPr>
              <w:t xml:space="preserve"> великого </w:t>
            </w:r>
            <w:r w:rsidR="00791017">
              <w:rPr>
                <w:rFonts w:ascii="Times New Roman" w:hAnsi="Times New Roman" w:cs="Times New Roman"/>
              </w:rPr>
              <w:t>земляка. Станичные дома с подворьями воссозданы «один в один». В домах все выглядит так, словно их на минуту покинули хозяева. У входа висит одежда, стоит обувь. Наряду с подлин</w:t>
            </w:r>
            <w:r w:rsidR="00B15F19">
              <w:rPr>
                <w:rFonts w:ascii="Times New Roman" w:hAnsi="Times New Roman" w:cs="Times New Roman"/>
              </w:rPr>
              <w:t>ными экспонатами: предметами одежд</w:t>
            </w:r>
            <w:r w:rsidR="00791017">
              <w:rPr>
                <w:rFonts w:ascii="Times New Roman" w:hAnsi="Times New Roman" w:cs="Times New Roman"/>
              </w:rPr>
              <w:t>ы и быта</w:t>
            </w:r>
            <w:r w:rsidR="00B15F19">
              <w:rPr>
                <w:rFonts w:ascii="Times New Roman" w:hAnsi="Times New Roman" w:cs="Times New Roman"/>
              </w:rPr>
              <w:t>, которые присутствуют из фильма «Тихий Дон», в музее повторены тончайшие копии прототипов столетней давности.</w:t>
            </w:r>
            <w:r w:rsidR="009C3974">
              <w:rPr>
                <w:rFonts w:ascii="Times New Roman" w:hAnsi="Times New Roman" w:cs="Times New Roman"/>
              </w:rPr>
              <w:t xml:space="preserve"> Экскурсия длится 1 час</w:t>
            </w:r>
            <w:r w:rsidR="00B15F19">
              <w:rPr>
                <w:rFonts w:ascii="Times New Roman" w:hAnsi="Times New Roman" w:cs="Times New Roman"/>
              </w:rPr>
              <w:t>.</w:t>
            </w:r>
          </w:p>
        </w:tc>
      </w:tr>
      <w:tr w:rsidR="00791017" w:rsidTr="00A92152">
        <w:tc>
          <w:tcPr>
            <w:tcW w:w="1413" w:type="dxa"/>
          </w:tcPr>
          <w:p w:rsidR="00791017" w:rsidRDefault="009C3974" w:rsidP="00066B0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</w:t>
            </w:r>
            <w:r w:rsidR="00066B0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-12-30</w:t>
            </w:r>
          </w:p>
        </w:tc>
        <w:tc>
          <w:tcPr>
            <w:tcW w:w="8647" w:type="dxa"/>
          </w:tcPr>
          <w:p w:rsidR="00791017" w:rsidRDefault="009C3974" w:rsidP="00066B0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C3974">
              <w:rPr>
                <w:rFonts w:ascii="Times New Roman" w:hAnsi="Times New Roman" w:cs="Times New Roman"/>
                <w:color w:val="000000"/>
              </w:rPr>
              <w:t xml:space="preserve">посещение православного храма </w:t>
            </w:r>
            <w:proofErr w:type="spellStart"/>
            <w:r w:rsidRPr="009C3974">
              <w:rPr>
                <w:rFonts w:ascii="Times New Roman" w:hAnsi="Times New Roman" w:cs="Times New Roman"/>
                <w:color w:val="000000"/>
              </w:rPr>
              <w:t>Остробрамской</w:t>
            </w:r>
            <w:proofErr w:type="spellEnd"/>
            <w:r w:rsidRPr="009C3974">
              <w:rPr>
                <w:rFonts w:ascii="Times New Roman" w:hAnsi="Times New Roman" w:cs="Times New Roman"/>
                <w:color w:val="000000"/>
              </w:rPr>
              <w:t xml:space="preserve"> иконы Божьей Матери.</w:t>
            </w:r>
          </w:p>
        </w:tc>
      </w:tr>
      <w:tr w:rsidR="00791017" w:rsidTr="00A92152">
        <w:tc>
          <w:tcPr>
            <w:tcW w:w="1413" w:type="dxa"/>
          </w:tcPr>
          <w:p w:rsidR="00791017" w:rsidRDefault="00066B0A" w:rsidP="0079101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3974">
              <w:rPr>
                <w:rFonts w:ascii="Times New Roman" w:hAnsi="Times New Roman" w:cs="Times New Roman"/>
              </w:rPr>
              <w:t>2-40-13-20</w:t>
            </w:r>
          </w:p>
        </w:tc>
        <w:tc>
          <w:tcPr>
            <w:tcW w:w="8647" w:type="dxa"/>
          </w:tcPr>
          <w:p w:rsidR="00791017" w:rsidRDefault="00066B0A" w:rsidP="009C397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C3974" w:rsidRPr="009C3974">
              <w:rPr>
                <w:rFonts w:ascii="Times New Roman" w:hAnsi="Times New Roman" w:cs="Times New Roman"/>
                <w:color w:val="000000"/>
              </w:rPr>
              <w:t xml:space="preserve">Чаепитие на открытом воздухе под навесом (самовар на дровах). Чай со степными </w:t>
            </w:r>
            <w:r w:rsidR="009C3974" w:rsidRPr="00A92152">
              <w:rPr>
                <w:rFonts w:ascii="Times New Roman" w:hAnsi="Times New Roman" w:cs="Times New Roman"/>
              </w:rPr>
              <w:t>душистыми</w:t>
            </w:r>
            <w:r w:rsidR="00046BD1" w:rsidRPr="00A92152">
              <w:rPr>
                <w:rFonts w:ascii="Times New Roman" w:hAnsi="Times New Roman" w:cs="Times New Roman"/>
              </w:rPr>
              <w:t xml:space="preserve"> донскими </w:t>
            </w:r>
            <w:r w:rsidR="009C3974" w:rsidRPr="00A92152">
              <w:rPr>
                <w:rFonts w:ascii="Times New Roman" w:hAnsi="Times New Roman" w:cs="Times New Roman"/>
              </w:rPr>
              <w:t xml:space="preserve">травами </w:t>
            </w:r>
            <w:r w:rsidR="009C3974" w:rsidRPr="009C3974">
              <w:rPr>
                <w:rFonts w:ascii="Times New Roman" w:hAnsi="Times New Roman" w:cs="Times New Roman"/>
                <w:color w:val="000000"/>
              </w:rPr>
              <w:t>и домашней выпечкой (два пирожка с сухофруктами</w:t>
            </w:r>
            <w:r w:rsidR="009C3974">
              <w:rPr>
                <w:rFonts w:ascii="Arial" w:hAnsi="Arial" w:cs="Arial"/>
                <w:color w:val="000000"/>
                <w:sz w:val="30"/>
                <w:szCs w:val="30"/>
              </w:rPr>
              <w:t xml:space="preserve">). </w:t>
            </w:r>
            <w:r w:rsidR="009C3974" w:rsidRPr="009C3974">
              <w:rPr>
                <w:rFonts w:ascii="Times New Roman" w:hAnsi="Times New Roman" w:cs="Times New Roman"/>
                <w:color w:val="000000"/>
              </w:rPr>
              <w:t>Свободное время</w:t>
            </w:r>
            <w:r w:rsidR="009C39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66B0A" w:rsidTr="00A92152">
        <w:tc>
          <w:tcPr>
            <w:tcW w:w="1413" w:type="dxa"/>
          </w:tcPr>
          <w:p w:rsidR="00066B0A" w:rsidRDefault="00A92152" w:rsidP="0079101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C3974">
              <w:rPr>
                <w:rFonts w:ascii="Times New Roman" w:hAnsi="Times New Roman" w:cs="Times New Roman"/>
              </w:rPr>
              <w:t>-3</w:t>
            </w:r>
            <w:r w:rsidR="00066B0A">
              <w:rPr>
                <w:rFonts w:ascii="Times New Roman" w:hAnsi="Times New Roman" w:cs="Times New Roman"/>
              </w:rPr>
              <w:t>0</w:t>
            </w:r>
          </w:p>
          <w:p w:rsidR="00066B0A" w:rsidRDefault="00A92152" w:rsidP="0079101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17-3</w:t>
            </w:r>
            <w:r w:rsidR="00066B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7" w:type="dxa"/>
          </w:tcPr>
          <w:p w:rsidR="00066B0A" w:rsidRDefault="00066B0A" w:rsidP="00066B0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Отъезд в Ростов-на-Дону.</w:t>
            </w:r>
          </w:p>
          <w:p w:rsidR="00066B0A" w:rsidRDefault="00066B0A" w:rsidP="00066B0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Прибытие в Ростов-на-Дону.</w:t>
            </w:r>
          </w:p>
          <w:p w:rsidR="00066B0A" w:rsidRPr="00665552" w:rsidRDefault="00066B0A" w:rsidP="00665552">
            <w:pPr>
              <w:spacing w:line="240" w:lineRule="atLeast"/>
              <w:rPr>
                <w:rFonts w:ascii="Times New Roman" w:hAnsi="Times New Roman" w:cs="Times New Roman"/>
                <w:i/>
              </w:rPr>
            </w:pPr>
            <w:r w:rsidRPr="00665552">
              <w:rPr>
                <w:rFonts w:ascii="Times New Roman" w:hAnsi="Times New Roman" w:cs="Times New Roman"/>
                <w:i/>
              </w:rPr>
              <w:t xml:space="preserve">Работа транспорта </w:t>
            </w:r>
            <w:r w:rsidR="00665552" w:rsidRPr="00665552">
              <w:rPr>
                <w:rFonts w:ascii="Times New Roman" w:hAnsi="Times New Roman" w:cs="Times New Roman"/>
                <w:i/>
              </w:rPr>
              <w:t>–</w:t>
            </w:r>
            <w:r w:rsidR="00A92152">
              <w:rPr>
                <w:rFonts w:ascii="Times New Roman" w:hAnsi="Times New Roman" w:cs="Times New Roman"/>
                <w:i/>
              </w:rPr>
              <w:t xml:space="preserve"> 9</w:t>
            </w:r>
            <w:r w:rsidR="00665552" w:rsidRPr="00665552">
              <w:rPr>
                <w:rFonts w:ascii="Times New Roman" w:hAnsi="Times New Roman" w:cs="Times New Roman"/>
                <w:i/>
              </w:rPr>
              <w:t>часов.</w:t>
            </w:r>
          </w:p>
        </w:tc>
      </w:tr>
    </w:tbl>
    <w:p w:rsidR="00791017" w:rsidRDefault="00791017" w:rsidP="00791017">
      <w:pPr>
        <w:spacing w:after="0" w:line="240" w:lineRule="atLeast"/>
        <w:ind w:left="-709"/>
        <w:rPr>
          <w:rFonts w:ascii="Times New Roman" w:hAnsi="Times New Roman" w:cs="Times New Roman"/>
        </w:rPr>
      </w:pPr>
    </w:p>
    <w:p w:rsidR="00665552" w:rsidRDefault="005F18D9" w:rsidP="00791017">
      <w:pPr>
        <w:spacing w:after="0" w:line="240" w:lineRule="atLeast"/>
        <w:ind w:left="-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p w:rsidR="00665552" w:rsidRPr="00624E51" w:rsidRDefault="00624E51" w:rsidP="00791017">
      <w:pPr>
        <w:spacing w:after="0" w:line="240" w:lineRule="atLeast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Менеджер</w:t>
      </w:r>
      <w:r w:rsidR="00665552">
        <w:rPr>
          <w:rFonts w:ascii="Times New Roman" w:hAnsi="Times New Roman" w:cs="Times New Roman"/>
        </w:rPr>
        <w:t>: Аржанова Д</w:t>
      </w:r>
      <w:r>
        <w:rPr>
          <w:rFonts w:ascii="Times New Roman" w:hAnsi="Times New Roman" w:cs="Times New Roman"/>
        </w:rPr>
        <w:t>арья 9863)244-15-63; 244-13-63;</w:t>
      </w:r>
      <w:r w:rsidR="00665552">
        <w:rPr>
          <w:rFonts w:ascii="Times New Roman" w:hAnsi="Times New Roman" w:cs="Times New Roman"/>
        </w:rPr>
        <w:t xml:space="preserve"> 269-88-</w:t>
      </w:r>
      <w:proofErr w:type="gramStart"/>
      <w:r w:rsidR="00665552">
        <w:rPr>
          <w:rFonts w:ascii="Times New Roman" w:hAnsi="Times New Roman" w:cs="Times New Roman"/>
        </w:rPr>
        <w:t xml:space="preserve">89 </w:t>
      </w:r>
      <w:r w:rsidR="00665552" w:rsidRPr="00665552">
        <w:rPr>
          <w:rFonts w:ascii="Times New Roman" w:hAnsi="Times New Roman" w:cs="Times New Roman"/>
        </w:rPr>
        <w:t xml:space="preserve"> </w:t>
      </w:r>
      <w:r w:rsidR="00665552">
        <w:rPr>
          <w:rFonts w:ascii="Times New Roman" w:hAnsi="Times New Roman" w:cs="Times New Roman"/>
          <w:lang w:val="en-US"/>
        </w:rPr>
        <w:t>E</w:t>
      </w:r>
      <w:r w:rsidR="00665552" w:rsidRPr="00665552">
        <w:rPr>
          <w:rFonts w:ascii="Times New Roman" w:hAnsi="Times New Roman" w:cs="Times New Roman"/>
        </w:rPr>
        <w:t>-</w:t>
      </w:r>
      <w:r w:rsidR="00665552">
        <w:rPr>
          <w:rFonts w:ascii="Times New Roman" w:hAnsi="Times New Roman" w:cs="Times New Roman"/>
          <w:lang w:val="en-US"/>
        </w:rPr>
        <w:t>mail</w:t>
      </w:r>
      <w:proofErr w:type="gramEnd"/>
      <w:r w:rsidR="00665552" w:rsidRPr="00665552">
        <w:rPr>
          <w:rFonts w:ascii="Times New Roman" w:hAnsi="Times New Roman" w:cs="Times New Roman"/>
        </w:rPr>
        <w:t>:</w:t>
      </w:r>
      <w:proofErr w:type="spellStart"/>
      <w:r w:rsidR="00665552">
        <w:rPr>
          <w:rFonts w:ascii="Times New Roman" w:hAnsi="Times New Roman" w:cs="Times New Roman"/>
          <w:lang w:val="en-US"/>
        </w:rPr>
        <w:t>radugaavto</w:t>
      </w:r>
      <w:proofErr w:type="spellEnd"/>
      <w:r w:rsidR="00665552" w:rsidRPr="00665552">
        <w:rPr>
          <w:rFonts w:ascii="Times New Roman" w:hAnsi="Times New Roman" w:cs="Times New Roman"/>
        </w:rPr>
        <w:t>@</w:t>
      </w:r>
      <w:proofErr w:type="spellStart"/>
      <w:r w:rsidR="00665552">
        <w:rPr>
          <w:rFonts w:ascii="Times New Roman" w:hAnsi="Times New Roman" w:cs="Times New Roman"/>
          <w:lang w:val="en-US"/>
        </w:rPr>
        <w:t>aaanet</w:t>
      </w:r>
      <w:proofErr w:type="spellEnd"/>
      <w:r w:rsidR="00665552" w:rsidRPr="00665552">
        <w:rPr>
          <w:rFonts w:ascii="Times New Roman" w:hAnsi="Times New Roman" w:cs="Times New Roman"/>
        </w:rPr>
        <w:t>.</w:t>
      </w:r>
      <w:proofErr w:type="spellStart"/>
      <w:r w:rsidR="00665552">
        <w:rPr>
          <w:rFonts w:ascii="Times New Roman" w:hAnsi="Times New Roman" w:cs="Times New Roman"/>
          <w:lang w:val="en-US"/>
        </w:rPr>
        <w:t>ru</w:t>
      </w:r>
      <w:proofErr w:type="spellEnd"/>
    </w:p>
    <w:p w:rsidR="00F249EE" w:rsidRPr="00624E51" w:rsidRDefault="00F249EE" w:rsidP="00791017">
      <w:pPr>
        <w:spacing w:after="0" w:line="240" w:lineRule="atLeast"/>
        <w:ind w:left="-709"/>
        <w:rPr>
          <w:rFonts w:ascii="Times New Roman" w:hAnsi="Times New Roman" w:cs="Times New Roman"/>
        </w:rPr>
      </w:pPr>
    </w:p>
    <w:p w:rsidR="00624E51" w:rsidRDefault="00624E51" w:rsidP="00791017">
      <w:pPr>
        <w:spacing w:after="0" w:line="240" w:lineRule="atLeast"/>
        <w:ind w:left="-709"/>
        <w:rPr>
          <w:rFonts w:ascii="Times New Roman" w:hAnsi="Times New Roman" w:cs="Times New Roman"/>
        </w:rPr>
      </w:pPr>
    </w:p>
    <w:p w:rsidR="00624E51" w:rsidRDefault="00624E51" w:rsidP="00791017">
      <w:pPr>
        <w:spacing w:after="0" w:line="240" w:lineRule="atLeast"/>
        <w:ind w:left="-709"/>
        <w:rPr>
          <w:rFonts w:ascii="Times New Roman" w:hAnsi="Times New Roman" w:cs="Times New Roman"/>
        </w:rPr>
      </w:pPr>
    </w:p>
    <w:p w:rsidR="00665552" w:rsidRPr="008E32CC" w:rsidRDefault="00665552" w:rsidP="00791017">
      <w:pPr>
        <w:spacing w:after="0" w:line="240" w:lineRule="atLeast"/>
        <w:ind w:left="-709"/>
        <w:rPr>
          <w:rFonts w:ascii="Times New Roman" w:hAnsi="Times New Roman" w:cs="Times New Roman"/>
        </w:rPr>
      </w:pPr>
    </w:p>
    <w:sectPr w:rsidR="00665552" w:rsidRPr="008E32CC" w:rsidSect="00624E51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66BDE"/>
    <w:multiLevelType w:val="hybridMultilevel"/>
    <w:tmpl w:val="E90C18F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4B5E1111"/>
    <w:multiLevelType w:val="hybridMultilevel"/>
    <w:tmpl w:val="3F109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5416D"/>
    <w:multiLevelType w:val="hybridMultilevel"/>
    <w:tmpl w:val="7D78FD0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B9"/>
    <w:rsid w:val="00046BD1"/>
    <w:rsid w:val="00066B0A"/>
    <w:rsid w:val="000D187D"/>
    <w:rsid w:val="001678C7"/>
    <w:rsid w:val="001E47EE"/>
    <w:rsid w:val="00200239"/>
    <w:rsid w:val="002F576A"/>
    <w:rsid w:val="002F744A"/>
    <w:rsid w:val="005F18D9"/>
    <w:rsid w:val="00624E51"/>
    <w:rsid w:val="00665552"/>
    <w:rsid w:val="00676C0B"/>
    <w:rsid w:val="006D0CDA"/>
    <w:rsid w:val="00791017"/>
    <w:rsid w:val="008E32CC"/>
    <w:rsid w:val="009170D3"/>
    <w:rsid w:val="009C3974"/>
    <w:rsid w:val="00A00FB9"/>
    <w:rsid w:val="00A92152"/>
    <w:rsid w:val="00B15F19"/>
    <w:rsid w:val="00B406D6"/>
    <w:rsid w:val="00C16A8E"/>
    <w:rsid w:val="00D1659D"/>
    <w:rsid w:val="00F2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016A1-55AD-4C8E-8B71-4A14620B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5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2021-07-13T12:17:00Z</dcterms:created>
  <dcterms:modified xsi:type="dcterms:W3CDTF">2021-07-13T12:41:00Z</dcterms:modified>
</cp:coreProperties>
</file>