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3" w:rsidRPr="00E95E97" w:rsidRDefault="00672F93" w:rsidP="00344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E97">
        <w:rPr>
          <w:rFonts w:ascii="Times New Roman" w:hAnsi="Times New Roman" w:cs="Times New Roman"/>
          <w:b/>
          <w:sz w:val="28"/>
          <w:szCs w:val="28"/>
          <w:u w:val="single"/>
        </w:rPr>
        <w:t>Пансионат «Голубой залив» п. Коктебель</w:t>
      </w:r>
    </w:p>
    <w:p w:rsid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E95E97">
        <w:rPr>
          <w:rFonts w:ascii="Times New Roman" w:hAnsi="Times New Roman" w:cs="Times New Roman"/>
          <w:b/>
        </w:rPr>
        <w:t>Расположение:</w:t>
      </w:r>
      <w:r>
        <w:rPr>
          <w:rFonts w:ascii="Times New Roman" w:hAnsi="Times New Roman" w:cs="Times New Roman"/>
        </w:rPr>
        <w:t xml:space="preserve"> </w:t>
      </w:r>
      <w:r w:rsidR="00672F93" w:rsidRPr="00672F93">
        <w:rPr>
          <w:rFonts w:ascii="Times New Roman" w:hAnsi="Times New Roman" w:cs="Times New Roman"/>
        </w:rPr>
        <w:t>расположен в уникальном курорте Коктебель на берегу Коктебельского залива, на границе государственного заповедника Кара-Даг.</w:t>
      </w:r>
      <w:r w:rsidR="00672F93" w:rsidRPr="00672F93">
        <w:rPr>
          <w:rFonts w:ascii="Times New Roman" w:hAnsi="Times New Roman" w:cs="Times New Roman"/>
        </w:rPr>
        <w:br/>
        <w:t xml:space="preserve">Пансионат «Голубой залив» является одной </w:t>
      </w:r>
      <w:r w:rsidRPr="00672F93">
        <w:rPr>
          <w:rFonts w:ascii="Times New Roman" w:hAnsi="Times New Roman" w:cs="Times New Roman"/>
        </w:rPr>
        <w:t>из крупнейших здравниц</w:t>
      </w:r>
      <w:r w:rsidR="00672F93" w:rsidRPr="00672F93">
        <w:rPr>
          <w:rFonts w:ascii="Times New Roman" w:hAnsi="Times New Roman" w:cs="Times New Roman"/>
        </w:rPr>
        <w:t xml:space="preserve"> семейного отдыха</w:t>
      </w:r>
      <w:r>
        <w:rPr>
          <w:rFonts w:ascii="Times New Roman" w:hAnsi="Times New Roman" w:cs="Times New Roman"/>
          <w:b/>
        </w:rPr>
        <w:t>.</w:t>
      </w:r>
    </w:p>
    <w:p w:rsid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72F93">
        <w:rPr>
          <w:rFonts w:ascii="Times New Roman" w:hAnsi="Times New Roman" w:cs="Times New Roman"/>
          <w:b/>
        </w:rPr>
        <w:t>Размещение</w:t>
      </w:r>
      <w:r w:rsidRPr="00672F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</w:t>
      </w:r>
      <w:r w:rsidRPr="00672F93">
        <w:rPr>
          <w:rFonts w:ascii="Times New Roman" w:hAnsi="Times New Roman" w:cs="Times New Roman"/>
        </w:rPr>
        <w:t xml:space="preserve"> услугам гостей пансионата «Голубой залив» предоставляются два благоустроенных жилых корпуса на 700 мест. Четырехэтажный корпус №2 «Бриз» в 50 метрах от пляжа и пятиэтажный корпус №3 «Дельфин» в 100 метрах от пляжа</w:t>
      </w:r>
      <w:r w:rsidRPr="00E95E97">
        <w:rPr>
          <w:rFonts w:ascii="Times New Roman" w:hAnsi="Times New Roman" w:cs="Times New Roman"/>
          <w:b/>
        </w:rPr>
        <w:t xml:space="preserve">. </w:t>
      </w:r>
    </w:p>
    <w:p w:rsidR="00E95E97" w:rsidRPr="00672F93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>Двухместный номер 2 категории: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1-комнатный двухместный номер с современным ремонтом и с двуспальной кроватью.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 xml:space="preserve">В номере: ТВ, холодильник, кондиционер, набор мебели, ванная комната (ванна, туалет, умывальник), балкон. Максимальное размещение в номере – 3 человека. Площадь номера 14 </w:t>
      </w:r>
      <w:proofErr w:type="spellStart"/>
      <w:r w:rsidRPr="00672F93">
        <w:rPr>
          <w:rFonts w:ascii="Times New Roman" w:hAnsi="Times New Roman" w:cs="Times New Roman"/>
        </w:rPr>
        <w:t>м.кв</w:t>
      </w:r>
      <w:proofErr w:type="spellEnd"/>
      <w:r w:rsidRPr="00672F93">
        <w:rPr>
          <w:rFonts w:ascii="Times New Roman" w:hAnsi="Times New Roman" w:cs="Times New Roman"/>
        </w:rPr>
        <w:t>. </w:t>
      </w:r>
    </w:p>
    <w:p w:rsidR="00E95E97" w:rsidRPr="00672F93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 xml:space="preserve">Двухместный номер 1 категории: </w:t>
      </w:r>
      <w:r w:rsidRPr="00672F93">
        <w:rPr>
          <w:rFonts w:ascii="Times New Roman" w:hAnsi="Times New Roman" w:cs="Times New Roman"/>
        </w:rPr>
        <w:t>2-комнатный 2-х местный номер с современным ремонтом, состоящий из спальни с двуспальной кроватью и гостиной.</w:t>
      </w:r>
    </w:p>
    <w:p w:rsidR="00E95E97" w:rsidRP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72F93">
        <w:rPr>
          <w:rFonts w:ascii="Times New Roman" w:hAnsi="Times New Roman" w:cs="Times New Roman"/>
        </w:rPr>
        <w:t xml:space="preserve">В номере: диван или кресла, ТВ, холодильник, кондиционер, телефон (не во всех номерах), набор мебели, ванная комната (ванна или душ, туалет, умывальник), балкон. Максимальное размещение в номере – 4 человека. Площадь номера 28 </w:t>
      </w:r>
      <w:proofErr w:type="spellStart"/>
      <w:r w:rsidRPr="00672F93">
        <w:rPr>
          <w:rFonts w:ascii="Times New Roman" w:hAnsi="Times New Roman" w:cs="Times New Roman"/>
        </w:rPr>
        <w:t>м.кв</w:t>
      </w:r>
      <w:proofErr w:type="spellEnd"/>
      <w:r w:rsidRPr="00672F93">
        <w:rPr>
          <w:rFonts w:ascii="Times New Roman" w:hAnsi="Times New Roman" w:cs="Times New Roman"/>
        </w:rPr>
        <w:t>.</w:t>
      </w:r>
    </w:p>
    <w:p w:rsid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>Инфраструктура:</w:t>
      </w:r>
      <w:r w:rsidRPr="00672F93">
        <w:rPr>
          <w:rFonts w:ascii="Times New Roman" w:hAnsi="Times New Roman" w:cs="Times New Roman"/>
        </w:rPr>
        <w:t> столовая на 510 мест; - джаз-клуб «Богема»; - ресторан; - бары; - камера хранения;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- детская комната с воспитателем;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анимация; Луна-Парк; платная автостоянка; - междугородный телефон; - экскурсионное бюро; - библиотека; - банкомат; - конференц-зал (на 40 мест); - открытый бассейн с подогреваемой пресной водой; - спортивные площадки; - сауна с бассейном; - теннисный корт; - настольный теннис; - тренажерный зал; - водная горка; - танцплощадка; - детская площадка с аттракционами.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В каждом номере есть балкон, телевизор (кабельное телевидение) и холодильник, кондиционер.</w:t>
      </w:r>
    </w:p>
    <w:p w:rsidR="00672F93" w:rsidRDefault="00672F93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>Водоснабжение:</w:t>
      </w:r>
      <w:r w:rsidRPr="00672F93">
        <w:rPr>
          <w:rFonts w:ascii="Times New Roman" w:hAnsi="Times New Roman" w:cs="Times New Roman"/>
        </w:rPr>
        <w:t> холодная и горячая вода круглосуточно.</w:t>
      </w:r>
    </w:p>
    <w:p w:rsidR="00672F93" w:rsidRDefault="00672F93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72F93">
        <w:rPr>
          <w:rFonts w:ascii="Times New Roman" w:hAnsi="Times New Roman" w:cs="Times New Roman"/>
          <w:b/>
        </w:rPr>
        <w:t>Пляж</w:t>
      </w:r>
      <w:r w:rsidRPr="00672F93">
        <w:rPr>
          <w:rFonts w:ascii="Times New Roman" w:hAnsi="Times New Roman" w:cs="Times New Roman"/>
        </w:rPr>
        <w:t>: собственный, галечный, в 100 м от корпусов, оборудован теневыми навесами, прокат шезлонгов, зонтиков, катеров, водных мотоциклов, катамаранов, работает бар.</w:t>
      </w:r>
      <w:r w:rsidRPr="00672F93">
        <w:rPr>
          <w:rFonts w:ascii="Times New Roman" w:hAnsi="Times New Roman" w:cs="Times New Roman"/>
        </w:rPr>
        <w:br/>
      </w:r>
      <w:r w:rsidRPr="00672F93">
        <w:rPr>
          <w:rFonts w:ascii="Times New Roman" w:hAnsi="Times New Roman" w:cs="Times New Roman"/>
          <w:b/>
        </w:rPr>
        <w:t>Питани</w:t>
      </w:r>
      <w:r w:rsidRPr="00672F93">
        <w:rPr>
          <w:rFonts w:ascii="Times New Roman" w:hAnsi="Times New Roman" w:cs="Times New Roman"/>
        </w:rPr>
        <w:t xml:space="preserve">е: 3-х разовое </w:t>
      </w:r>
      <w:r w:rsidR="00E95E97">
        <w:rPr>
          <w:rFonts w:ascii="Times New Roman" w:hAnsi="Times New Roman" w:cs="Times New Roman"/>
        </w:rPr>
        <w:t>«</w:t>
      </w:r>
      <w:r w:rsidRPr="00672F93">
        <w:rPr>
          <w:rFonts w:ascii="Times New Roman" w:hAnsi="Times New Roman" w:cs="Times New Roman"/>
        </w:rPr>
        <w:t>заказное</w:t>
      </w:r>
      <w:r w:rsidR="00E95E97">
        <w:rPr>
          <w:rFonts w:ascii="Times New Roman" w:hAnsi="Times New Roman" w:cs="Times New Roman"/>
        </w:rPr>
        <w:t>»</w:t>
      </w:r>
      <w:r w:rsidRPr="00672F93">
        <w:rPr>
          <w:rFonts w:ascii="Times New Roman" w:hAnsi="Times New Roman" w:cs="Times New Roman"/>
        </w:rPr>
        <w:t xml:space="preserve"> </w:t>
      </w:r>
      <w:proofErr w:type="gramStart"/>
      <w:r w:rsidRPr="00672F93">
        <w:rPr>
          <w:rFonts w:ascii="Times New Roman" w:hAnsi="Times New Roman" w:cs="Times New Roman"/>
        </w:rPr>
        <w:t>в столовой пансионата</w:t>
      </w:r>
      <w:proofErr w:type="gramEnd"/>
      <w:r w:rsidRPr="00672F93">
        <w:rPr>
          <w:rFonts w:ascii="Times New Roman" w:hAnsi="Times New Roman" w:cs="Times New Roman"/>
        </w:rPr>
        <w:t>. Обслуживание осуществляется на закрепленных столах официантами.</w:t>
      </w:r>
    </w:p>
    <w:p w:rsidR="00672F93" w:rsidRPr="00672F93" w:rsidRDefault="00672F93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5A7068">
        <w:rPr>
          <w:rFonts w:ascii="Times New Roman" w:hAnsi="Times New Roman" w:cs="Times New Roman"/>
          <w:b/>
        </w:rPr>
        <w:t xml:space="preserve">Расчетный </w:t>
      </w:r>
      <w:r w:rsidR="00E95E97" w:rsidRPr="005A7068">
        <w:rPr>
          <w:rFonts w:ascii="Times New Roman" w:hAnsi="Times New Roman" w:cs="Times New Roman"/>
          <w:b/>
        </w:rPr>
        <w:t>час</w:t>
      </w:r>
      <w:r w:rsidR="00E95E97">
        <w:rPr>
          <w:rFonts w:ascii="Times New Roman" w:hAnsi="Times New Roman" w:cs="Times New Roman"/>
        </w:rPr>
        <w:t xml:space="preserve">: 10:00 </w:t>
      </w:r>
      <w:r w:rsidR="000963D9">
        <w:rPr>
          <w:rFonts w:ascii="Times New Roman" w:hAnsi="Times New Roman" w:cs="Times New Roman"/>
        </w:rPr>
        <w:t>Заселение после 10:</w:t>
      </w:r>
      <w:r w:rsidR="00E95E97">
        <w:rPr>
          <w:rFonts w:ascii="Times New Roman" w:hAnsi="Times New Roman" w:cs="Times New Roman"/>
        </w:rPr>
        <w:t>00, выселение до 10:</w:t>
      </w:r>
      <w:r w:rsidRPr="00672F93">
        <w:rPr>
          <w:rFonts w:ascii="Times New Roman" w:hAnsi="Times New Roman" w:cs="Times New Roman"/>
        </w:rPr>
        <w:t>00</w:t>
      </w:r>
    </w:p>
    <w:p w:rsidR="00344DE5" w:rsidRDefault="00344DE5" w:rsidP="00344DE5">
      <w:pPr>
        <w:spacing w:after="0"/>
        <w:jc w:val="center"/>
        <w:rPr>
          <w:rFonts w:ascii="Times New Roman" w:hAnsi="Times New Roman" w:cs="Times New Roman"/>
          <w:b/>
        </w:rPr>
      </w:pPr>
    </w:p>
    <w:p w:rsidR="00672F93" w:rsidRPr="00E95E97" w:rsidRDefault="005A7068" w:rsidP="00344DE5">
      <w:pPr>
        <w:spacing w:after="0"/>
        <w:jc w:val="center"/>
        <w:rPr>
          <w:rFonts w:ascii="Times New Roman" w:hAnsi="Times New Roman" w:cs="Times New Roman"/>
          <w:b/>
        </w:rPr>
      </w:pPr>
      <w:r w:rsidRPr="00E95E97">
        <w:rPr>
          <w:rFonts w:ascii="Times New Roman" w:hAnsi="Times New Roman" w:cs="Times New Roman"/>
          <w:b/>
        </w:rPr>
        <w:t>Стоимость на 1 чел</w:t>
      </w:r>
      <w:r w:rsidR="000963D9">
        <w:rPr>
          <w:rFonts w:ascii="Times New Roman" w:hAnsi="Times New Roman" w:cs="Times New Roman"/>
          <w:b/>
        </w:rPr>
        <w:t>овека в сутки</w:t>
      </w:r>
      <w:r w:rsidR="00D70055">
        <w:rPr>
          <w:rFonts w:ascii="Times New Roman" w:hAnsi="Times New Roman" w:cs="Times New Roman"/>
          <w:b/>
        </w:rPr>
        <w:t xml:space="preserve"> 202</w:t>
      </w:r>
      <w:r w:rsidR="00FC0092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E95E97" w:rsidRPr="00E95E97">
        <w:rPr>
          <w:rFonts w:ascii="Times New Roman" w:hAnsi="Times New Roman" w:cs="Times New Roman"/>
          <w:b/>
        </w:rPr>
        <w:t xml:space="preserve"> года.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260"/>
        <w:gridCol w:w="1276"/>
        <w:gridCol w:w="1417"/>
        <w:gridCol w:w="1276"/>
        <w:gridCol w:w="1559"/>
      </w:tblGrid>
      <w:tr w:rsidR="007F2D81" w:rsidRPr="007F2D81" w:rsidTr="007F2D81">
        <w:trPr>
          <w:trHeight w:val="150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Категория номеров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Условия размещения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Высокий сезон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16.06.2022 – 15.09.2022</w:t>
            </w:r>
          </w:p>
        </w:tc>
      </w:tr>
      <w:tr w:rsidR="007F2D81" w:rsidRPr="007F2D81" w:rsidTr="007F2D81">
        <w:trPr>
          <w:trHeight w:val="150"/>
        </w:trPr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3-раз.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(З+О+У)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2-раз.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(З+У)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2-раз.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(З+</w:t>
            </w:r>
            <w:proofErr w:type="gramStart"/>
            <w:r w:rsidRPr="007F2D81">
              <w:rPr>
                <w:rFonts w:ascii="Times New Roman" w:hAnsi="Times New Roman" w:cs="Times New Roman"/>
                <w:b/>
                <w:bCs/>
              </w:rPr>
              <w:t>О,</w:t>
            </w:r>
            <w:r w:rsidRPr="007F2D81">
              <w:rPr>
                <w:rFonts w:ascii="Times New Roman" w:hAnsi="Times New Roman" w:cs="Times New Roman"/>
                <w:b/>
                <w:bCs/>
              </w:rPr>
              <w:br/>
              <w:t>О</w:t>
            </w:r>
            <w:proofErr w:type="gramEnd"/>
            <w:r w:rsidRPr="007F2D81">
              <w:rPr>
                <w:rFonts w:ascii="Times New Roman" w:hAnsi="Times New Roman" w:cs="Times New Roman"/>
                <w:b/>
                <w:bCs/>
              </w:rPr>
              <w:t>+У)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1-раз.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 xml:space="preserve">(З или </w:t>
            </w:r>
            <w:proofErr w:type="gramStart"/>
            <w:r w:rsidRPr="007F2D81">
              <w:rPr>
                <w:rFonts w:ascii="Times New Roman" w:hAnsi="Times New Roman" w:cs="Times New Roman"/>
                <w:b/>
                <w:bCs/>
              </w:rPr>
              <w:t>У</w:t>
            </w:r>
            <w:proofErr w:type="gramEnd"/>
            <w:r w:rsidRPr="007F2D8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F2D81" w:rsidRPr="007F2D81" w:rsidTr="007F2D81">
        <w:trPr>
          <w:trHeight w:val="150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1 категория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1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(без подселения)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3700</w:t>
            </w:r>
          </w:p>
        </w:tc>
      </w:tr>
      <w:tr w:rsidR="007F2D81" w:rsidRPr="007F2D81" w:rsidTr="007F2D81">
        <w:trPr>
          <w:trHeight w:val="150"/>
        </w:trPr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2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</w:t>
            </w:r>
            <w:proofErr w:type="spellStart"/>
            <w:r w:rsidRPr="007F2D81">
              <w:rPr>
                <w:rFonts w:ascii="Times New Roman" w:hAnsi="Times New Roman" w:cs="Times New Roman"/>
              </w:rPr>
              <w:t>ст-ть</w:t>
            </w:r>
            <w:proofErr w:type="spellEnd"/>
            <w:r w:rsidRPr="007F2D81">
              <w:rPr>
                <w:rFonts w:ascii="Times New Roman" w:hAnsi="Times New Roman" w:cs="Times New Roman"/>
              </w:rPr>
              <w:t xml:space="preserve"> на 1 чел.)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2600</w:t>
            </w:r>
          </w:p>
        </w:tc>
      </w:tr>
      <w:tr w:rsidR="007F2D81" w:rsidRPr="007F2D81" w:rsidTr="007F2D81">
        <w:trPr>
          <w:trHeight w:val="72"/>
        </w:trPr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3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</w:t>
            </w:r>
            <w:proofErr w:type="spellStart"/>
            <w:r w:rsidRPr="007F2D81">
              <w:rPr>
                <w:rFonts w:ascii="Times New Roman" w:hAnsi="Times New Roman" w:cs="Times New Roman"/>
              </w:rPr>
              <w:t>ст-ть</w:t>
            </w:r>
            <w:proofErr w:type="spellEnd"/>
            <w:r w:rsidRPr="007F2D81">
              <w:rPr>
                <w:rFonts w:ascii="Times New Roman" w:hAnsi="Times New Roman" w:cs="Times New Roman"/>
              </w:rPr>
              <w:t xml:space="preserve"> на 1 чел.)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2400</w:t>
            </w:r>
          </w:p>
        </w:tc>
      </w:tr>
      <w:tr w:rsidR="007F2D81" w:rsidRPr="007F2D81" w:rsidTr="007F2D81">
        <w:trPr>
          <w:trHeight w:val="49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2 категория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1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(без подселения)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2600</w:t>
            </w:r>
          </w:p>
        </w:tc>
      </w:tr>
      <w:tr w:rsidR="007F2D81" w:rsidRPr="007F2D81" w:rsidTr="007F2D81">
        <w:trPr>
          <w:trHeight w:val="49"/>
        </w:trPr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2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</w:t>
            </w:r>
            <w:proofErr w:type="spellStart"/>
            <w:r w:rsidRPr="007F2D81">
              <w:rPr>
                <w:rFonts w:ascii="Times New Roman" w:hAnsi="Times New Roman" w:cs="Times New Roman"/>
              </w:rPr>
              <w:t>ст-ть</w:t>
            </w:r>
            <w:proofErr w:type="spellEnd"/>
            <w:r w:rsidRPr="007F2D81">
              <w:rPr>
                <w:rFonts w:ascii="Times New Roman" w:hAnsi="Times New Roman" w:cs="Times New Roman"/>
              </w:rPr>
              <w:t xml:space="preserve"> на 1 чел.)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1900</w:t>
            </w:r>
          </w:p>
        </w:tc>
      </w:tr>
      <w:tr w:rsidR="007F2D81" w:rsidRPr="007F2D81" w:rsidTr="007F2D81">
        <w:trPr>
          <w:trHeight w:val="49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  <w:b/>
                <w:bCs/>
              </w:rPr>
              <w:t>3 категория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1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(без подселения)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1700</w:t>
            </w:r>
          </w:p>
        </w:tc>
      </w:tr>
      <w:tr w:rsidR="007F2D81" w:rsidRPr="007F2D81" w:rsidTr="007F2D81">
        <w:trPr>
          <w:trHeight w:val="49"/>
        </w:trPr>
        <w:tc>
          <w:tcPr>
            <w:tcW w:w="1410" w:type="dxa"/>
            <w:vMerge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При размещении 2 чел.</w:t>
            </w:r>
          </w:p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(</w:t>
            </w:r>
            <w:proofErr w:type="spellStart"/>
            <w:r w:rsidRPr="007F2D81">
              <w:rPr>
                <w:rFonts w:ascii="Times New Roman" w:hAnsi="Times New Roman" w:cs="Times New Roman"/>
              </w:rPr>
              <w:t>ст-ть</w:t>
            </w:r>
            <w:proofErr w:type="spellEnd"/>
            <w:r w:rsidRPr="007F2D81">
              <w:rPr>
                <w:rFonts w:ascii="Times New Roman" w:hAnsi="Times New Roman" w:cs="Times New Roman"/>
              </w:rPr>
              <w:t xml:space="preserve"> на 1 чел.)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2D81" w:rsidRPr="007F2D81" w:rsidRDefault="007F2D81" w:rsidP="007F2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D81">
              <w:rPr>
                <w:rFonts w:ascii="Times New Roman" w:hAnsi="Times New Roman" w:cs="Times New Roman"/>
              </w:rPr>
              <w:t>1300</w:t>
            </w:r>
          </w:p>
        </w:tc>
      </w:tr>
    </w:tbl>
    <w:p w:rsidR="00E95E97" w:rsidRPr="00672F93" w:rsidRDefault="00E95E97" w:rsidP="00344DE5">
      <w:pPr>
        <w:spacing w:after="0"/>
        <w:rPr>
          <w:rFonts w:ascii="Times New Roman" w:hAnsi="Times New Roman" w:cs="Times New Roman"/>
        </w:rPr>
      </w:pPr>
    </w:p>
    <w:p w:rsidR="00672F93" w:rsidRDefault="00672F93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04">
        <w:rPr>
          <w:rFonts w:ascii="Times New Roman" w:hAnsi="Times New Roman" w:cs="Times New Roman"/>
          <w:b/>
        </w:rPr>
        <w:t>В стоимость включено</w:t>
      </w:r>
      <w:r w:rsidRPr="00672F93">
        <w:rPr>
          <w:rFonts w:ascii="Times New Roman" w:hAnsi="Times New Roman" w:cs="Times New Roman"/>
        </w:rPr>
        <w:t>: пр</w:t>
      </w:r>
      <w:r w:rsidR="000963D9">
        <w:rPr>
          <w:rFonts w:ascii="Times New Roman" w:hAnsi="Times New Roman" w:cs="Times New Roman"/>
        </w:rPr>
        <w:t>оживание, питание по выбранной системе</w:t>
      </w:r>
      <w:r w:rsidRPr="00672F93">
        <w:rPr>
          <w:rFonts w:ascii="Times New Roman" w:hAnsi="Times New Roman" w:cs="Times New Roman"/>
        </w:rPr>
        <w:t xml:space="preserve">, пользование пляжем, пользование </w:t>
      </w:r>
      <w:proofErr w:type="spellStart"/>
      <w:r w:rsidRPr="00672F93">
        <w:rPr>
          <w:rFonts w:ascii="Times New Roman" w:hAnsi="Times New Roman" w:cs="Times New Roman"/>
        </w:rPr>
        <w:t>Wi-fi</w:t>
      </w:r>
      <w:proofErr w:type="spellEnd"/>
      <w:r w:rsidRPr="00672F93">
        <w:rPr>
          <w:rFonts w:ascii="Times New Roman" w:hAnsi="Times New Roman" w:cs="Times New Roman"/>
        </w:rPr>
        <w:t>, парковка.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C56E7">
        <w:rPr>
          <w:rFonts w:ascii="Times New Roman" w:hAnsi="Times New Roman" w:cs="Times New Roman"/>
        </w:rPr>
        <w:t xml:space="preserve"> При обслуживании детей до 7 лет, без предоставления места бесплатно.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E7">
        <w:rPr>
          <w:rFonts w:ascii="Times New Roman" w:hAnsi="Times New Roman" w:cs="Times New Roman"/>
        </w:rPr>
        <w:t>2. Скидки детям до 14 лет на дополнительные 50% от стоимости проживания без учета питания.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E7">
        <w:rPr>
          <w:rFonts w:ascii="Times New Roman" w:hAnsi="Times New Roman" w:cs="Times New Roman"/>
        </w:rPr>
        <w:t>3. Скидки взрослым на дополнительные места - 30% от стоимости проживания без учета питания.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E7">
        <w:rPr>
          <w:rFonts w:ascii="Times New Roman" w:hAnsi="Times New Roman" w:cs="Times New Roman"/>
        </w:rPr>
        <w:t>4. Скидки детям до 12 лет на основные места - 40 % от стоимости проживания без учета питания.</w:t>
      </w:r>
    </w:p>
    <w:p w:rsidR="004C56E7" w:rsidRPr="00672F93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C56E7">
        <w:rPr>
          <w:rFonts w:ascii="Times New Roman" w:hAnsi="Times New Roman" w:cs="Times New Roman"/>
        </w:rPr>
        <w:t>При одноместном размещении доплата к основному месту 50% от стоимости проживания без учета питания (при наличии свободных мест).</w:t>
      </w:r>
    </w:p>
    <w:p w:rsidR="000963D9" w:rsidRDefault="000963D9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3D9">
        <w:rPr>
          <w:rFonts w:ascii="Times New Roman" w:hAnsi="Times New Roman" w:cs="Times New Roman"/>
          <w:b/>
        </w:rPr>
        <w:lastRenderedPageBreak/>
        <w:t>Проезд</w:t>
      </w:r>
      <w:r w:rsidRPr="000963D9">
        <w:rPr>
          <w:rFonts w:ascii="Times New Roman" w:hAnsi="Times New Roman" w:cs="Times New Roman"/>
        </w:rPr>
        <w:t>:</w:t>
      </w:r>
      <w:r w:rsidR="00766367" w:rsidRPr="000963D9">
        <w:rPr>
          <w:rFonts w:ascii="Times New Roman" w:hAnsi="Times New Roman" w:cs="Times New Roman"/>
        </w:rPr>
        <w:t xml:space="preserve"> автобусом по нашему графику до г. Феодосия и далее рейсовым автобусом или маршрутным такси до </w:t>
      </w:r>
      <w:proofErr w:type="spellStart"/>
      <w:r w:rsidR="00766367" w:rsidRPr="000963D9">
        <w:rPr>
          <w:rFonts w:ascii="Times New Roman" w:hAnsi="Times New Roman" w:cs="Times New Roman"/>
        </w:rPr>
        <w:t>пгт</w:t>
      </w:r>
      <w:proofErr w:type="spellEnd"/>
      <w:r w:rsidR="00766367" w:rsidRPr="000963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6367" w:rsidRPr="000963D9">
        <w:rPr>
          <w:rFonts w:ascii="Times New Roman" w:hAnsi="Times New Roman" w:cs="Times New Roman"/>
        </w:rPr>
        <w:t>Коктебель</w:t>
      </w:r>
      <w:r w:rsidR="00596B5E">
        <w:rPr>
          <w:rFonts w:ascii="Times New Roman" w:hAnsi="Times New Roman" w:cs="Times New Roman"/>
        </w:rPr>
        <w:t>.</w:t>
      </w:r>
    </w:p>
    <w:p w:rsidR="00175825" w:rsidRDefault="00175825" w:rsidP="00344DE5">
      <w:pPr>
        <w:spacing w:after="0" w:line="240" w:lineRule="auto"/>
        <w:rPr>
          <w:rFonts w:ascii="Times New Roman" w:hAnsi="Times New Roman" w:cs="Times New Roman"/>
        </w:rPr>
      </w:pPr>
    </w:p>
    <w:p w:rsidR="00596B5E" w:rsidRPr="00596B5E" w:rsidRDefault="00596B5E" w:rsidP="00344DE5">
      <w:pPr>
        <w:spacing w:after="0" w:line="240" w:lineRule="auto"/>
        <w:rPr>
          <w:rFonts w:ascii="Times New Roman" w:hAnsi="Times New Roman" w:cs="Times New Roman"/>
          <w:b/>
        </w:rPr>
      </w:pPr>
      <w:r w:rsidRPr="00596B5E">
        <w:rPr>
          <w:rFonts w:ascii="Times New Roman" w:hAnsi="Times New Roman" w:cs="Times New Roman"/>
          <w:b/>
        </w:rPr>
        <w:t xml:space="preserve">Менеджеры: </w:t>
      </w:r>
    </w:p>
    <w:p w:rsidR="00596B5E" w:rsidRPr="00596B5E" w:rsidRDefault="00596B5E" w:rsidP="00344DE5">
      <w:pPr>
        <w:spacing w:after="0" w:line="240" w:lineRule="auto"/>
        <w:rPr>
          <w:rFonts w:ascii="Times New Roman" w:hAnsi="Times New Roman" w:cs="Times New Roman"/>
        </w:rPr>
      </w:pPr>
      <w:r w:rsidRPr="00596B5E">
        <w:rPr>
          <w:rFonts w:ascii="Times New Roman" w:hAnsi="Times New Roman" w:cs="Times New Roman"/>
        </w:rPr>
        <w:t xml:space="preserve">Вовчук Денис             8 (863) 244-15-63; 244-13-63       </w:t>
      </w:r>
      <w:r w:rsidRPr="00596B5E">
        <w:rPr>
          <w:rFonts w:ascii="Times New Roman" w:hAnsi="Times New Roman" w:cs="Times New Roman"/>
          <w:lang w:val="en-US"/>
        </w:rPr>
        <w:t>E</w:t>
      </w:r>
      <w:r w:rsidRPr="00596B5E">
        <w:rPr>
          <w:rFonts w:ascii="Times New Roman" w:hAnsi="Times New Roman" w:cs="Times New Roman"/>
        </w:rPr>
        <w:t>-</w:t>
      </w:r>
      <w:r w:rsidRPr="00596B5E">
        <w:rPr>
          <w:rFonts w:ascii="Times New Roman" w:hAnsi="Times New Roman" w:cs="Times New Roman"/>
          <w:lang w:val="en-US"/>
        </w:rPr>
        <w:t>mail</w:t>
      </w:r>
      <w:r w:rsidRPr="00596B5E">
        <w:rPr>
          <w:rFonts w:ascii="Times New Roman" w:hAnsi="Times New Roman" w:cs="Times New Roman"/>
        </w:rPr>
        <w:t xml:space="preserve">: </w:t>
      </w:r>
      <w:hyperlink r:id="rId5" w:history="1">
        <w:r w:rsidRPr="00596B5E">
          <w:rPr>
            <w:rStyle w:val="a4"/>
            <w:rFonts w:ascii="Times New Roman" w:hAnsi="Times New Roman" w:cs="Times New Roman"/>
            <w:lang w:val="en-US"/>
          </w:rPr>
          <w:t>radugarus</w:t>
        </w:r>
        <w:r w:rsidRPr="00596B5E">
          <w:rPr>
            <w:rStyle w:val="a4"/>
            <w:rFonts w:ascii="Times New Roman" w:hAnsi="Times New Roman" w:cs="Times New Roman"/>
          </w:rPr>
          <w:t>@</w:t>
        </w:r>
        <w:r w:rsidRPr="00596B5E">
          <w:rPr>
            <w:rStyle w:val="a4"/>
            <w:rFonts w:ascii="Times New Roman" w:hAnsi="Times New Roman" w:cs="Times New Roman"/>
            <w:lang w:val="en-US"/>
          </w:rPr>
          <w:t>aaanet</w:t>
        </w:r>
        <w:r w:rsidRPr="00596B5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96B5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96B5E">
        <w:rPr>
          <w:rFonts w:ascii="Times New Roman" w:hAnsi="Times New Roman" w:cs="Times New Roman"/>
        </w:rPr>
        <w:t xml:space="preserve">                 </w:t>
      </w:r>
      <w:r w:rsidRPr="00596B5E">
        <w:rPr>
          <w:rFonts w:ascii="Times New Roman" w:hAnsi="Times New Roman" w:cs="Times New Roman"/>
          <w:lang w:val="en-GB"/>
        </w:rPr>
        <w:t>ICQ</w:t>
      </w:r>
      <w:r w:rsidRPr="00596B5E">
        <w:rPr>
          <w:rFonts w:ascii="Times New Roman" w:hAnsi="Times New Roman" w:cs="Times New Roman"/>
        </w:rPr>
        <w:t xml:space="preserve"> 324-519-377</w:t>
      </w:r>
    </w:p>
    <w:p w:rsidR="00596B5E" w:rsidRDefault="00596B5E" w:rsidP="000963D9">
      <w:pPr>
        <w:spacing w:after="0" w:line="240" w:lineRule="auto"/>
        <w:ind w:left="-993"/>
        <w:rPr>
          <w:rFonts w:ascii="Times New Roman" w:hAnsi="Times New Roman" w:cs="Times New Roman"/>
        </w:rPr>
      </w:pPr>
    </w:p>
    <w:sectPr w:rsidR="00596B5E" w:rsidSect="00344DE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C9E"/>
    <w:multiLevelType w:val="multilevel"/>
    <w:tmpl w:val="044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6315"/>
    <w:multiLevelType w:val="multilevel"/>
    <w:tmpl w:val="EC4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801"/>
    <w:multiLevelType w:val="multilevel"/>
    <w:tmpl w:val="871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12A8"/>
    <w:multiLevelType w:val="multilevel"/>
    <w:tmpl w:val="D24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02666"/>
    <w:multiLevelType w:val="multilevel"/>
    <w:tmpl w:val="B72A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E394B"/>
    <w:multiLevelType w:val="multilevel"/>
    <w:tmpl w:val="898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4"/>
    <w:rsid w:val="000723B7"/>
    <w:rsid w:val="000963D9"/>
    <w:rsid w:val="00175825"/>
    <w:rsid w:val="002270A1"/>
    <w:rsid w:val="003377A4"/>
    <w:rsid w:val="00344DE5"/>
    <w:rsid w:val="004461D6"/>
    <w:rsid w:val="004C56E7"/>
    <w:rsid w:val="00596B5E"/>
    <w:rsid w:val="005A7068"/>
    <w:rsid w:val="00672F93"/>
    <w:rsid w:val="00766367"/>
    <w:rsid w:val="007F2D81"/>
    <w:rsid w:val="0082677E"/>
    <w:rsid w:val="009335A0"/>
    <w:rsid w:val="00AD0B04"/>
    <w:rsid w:val="00D70055"/>
    <w:rsid w:val="00E17005"/>
    <w:rsid w:val="00E55F22"/>
    <w:rsid w:val="00E73A0A"/>
    <w:rsid w:val="00E95E97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45D4-90AA-4F6A-8F6E-65FE57F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3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9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07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7451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950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0366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10097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62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36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215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2020-03-11T14:51:00Z</dcterms:created>
  <dcterms:modified xsi:type="dcterms:W3CDTF">2022-04-21T12:48:00Z</dcterms:modified>
</cp:coreProperties>
</file>