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DD" w:rsidRDefault="00E253DD" w:rsidP="00E253D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Кот</w:t>
      </w:r>
      <w:r w:rsidR="003D23CC"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т</w:t>
      </w:r>
      <w:r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еджный поселок «Альпийская долина»</w:t>
      </w:r>
      <w:r w:rsidR="002E65A6"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п.Малореченское</w:t>
      </w:r>
      <w:proofErr w:type="spellEnd"/>
      <w:r w:rsidR="004420A5"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Большая Алушта</w:t>
      </w:r>
    </w:p>
    <w:p w:rsidR="008C3219" w:rsidRPr="003741A4" w:rsidRDefault="008C3219" w:rsidP="00E253D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32486F" w:rsidRPr="00AF2174" w:rsidRDefault="003D23CC" w:rsidP="00AF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>Р</w:t>
      </w:r>
      <w:r w:rsidR="00E253DD"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>асположен</w:t>
      </w:r>
      <w:r w:rsidR="008C3219"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>ие:</w:t>
      </w:r>
      <w:r w:rsidR="00E253DD"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E253DD" w:rsidRPr="00AF2174">
        <w:rPr>
          <w:rFonts w:ascii="Times New Roman" w:eastAsia="Times New Roman" w:hAnsi="Times New Roman" w:cs="Times New Roman"/>
          <w:color w:val="222222"/>
          <w:lang w:eastAsia="ru-RU"/>
        </w:rPr>
        <w:t xml:space="preserve">в посёлке </w:t>
      </w:r>
      <w:proofErr w:type="spellStart"/>
      <w:r w:rsidR="00E253DD" w:rsidRPr="00AF2174">
        <w:rPr>
          <w:rFonts w:ascii="Times New Roman" w:eastAsia="Times New Roman" w:hAnsi="Times New Roman" w:cs="Times New Roman"/>
          <w:color w:val="222222"/>
          <w:lang w:eastAsia="ru-RU"/>
        </w:rPr>
        <w:t>Малореченском</w:t>
      </w:r>
      <w:proofErr w:type="spellEnd"/>
      <w:r w:rsidR="00E253DD" w:rsidRPr="00AF2174">
        <w:rPr>
          <w:rFonts w:ascii="Times New Roman" w:eastAsia="Times New Roman" w:hAnsi="Times New Roman" w:cs="Times New Roman"/>
          <w:color w:val="222222"/>
          <w:lang w:eastAsia="ru-RU"/>
        </w:rPr>
        <w:t xml:space="preserve"> в 400 метрах от его центра и представляет собой архитектурный ансамбль из деревянных шале, напоминающих атмосферу улочки в Швейцарии. Сам посёлок был построен в 2013 году, он отличается новизной, эффектными интерьерами и колоритной, </w:t>
      </w:r>
      <w:proofErr w:type="spellStart"/>
      <w:r w:rsidR="00E253DD" w:rsidRPr="00AF2174">
        <w:rPr>
          <w:rFonts w:ascii="Times New Roman" w:eastAsia="Times New Roman" w:hAnsi="Times New Roman" w:cs="Times New Roman"/>
          <w:color w:val="222222"/>
          <w:lang w:eastAsia="ru-RU"/>
        </w:rPr>
        <w:t>экологичной</w:t>
      </w:r>
      <w:proofErr w:type="spellEnd"/>
      <w:r w:rsidR="00E253DD" w:rsidRPr="00AF2174">
        <w:rPr>
          <w:rFonts w:ascii="Times New Roman" w:eastAsia="Times New Roman" w:hAnsi="Times New Roman" w:cs="Times New Roman"/>
          <w:color w:val="222222"/>
          <w:lang w:eastAsia="ru-RU"/>
        </w:rPr>
        <w:t xml:space="preserve"> тематикой коттеджей. Всего в этом гостиничном комплексе имеется 56 номеров. Домики окружены зелеными насаждениями, территория огорожена. В посёлке нет ограничений, касающихся возраста гостей, потому дети заселяются с любого возраста. Малыши до шести лет без предоставления спального места и питания заселяются бесплатно, дети с 6 до 12 лет размещаются за дополнительную плату. В «Альпийской Долине» 118 основных места. При заблаговременном согласовании с администрацией можно заселиться в номер вместе с небольшими комнатными собаками за дополнительную плату. </w:t>
      </w:r>
    </w:p>
    <w:p w:rsidR="00E253DD" w:rsidRPr="00AF2174" w:rsidRDefault="00E253DD" w:rsidP="00AF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>Номерной фонд</w:t>
      </w:r>
      <w:r w:rsidR="003D23CC"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>:</w:t>
      </w:r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 xml:space="preserve"> коттеджного ЭКО посёлка представляет собой номера различного класса, отделанных в альпийском стиле. В номере категории «Стандарт», «Комфорт» и «Улучшенный» имеются две односпальные кровати, комод, тумбочки, стол, кондиционер, сейф, холодильник и телевизор. В номерах класса «</w:t>
      </w:r>
      <w:proofErr w:type="spellStart"/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>Аппартаменты</w:t>
      </w:r>
      <w:proofErr w:type="spellEnd"/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 xml:space="preserve">» установлена мини-кухня со всей необходимой аппаратурой и посудой. Санузел оснащается душем, также во всех домиках действует </w:t>
      </w:r>
      <w:proofErr w:type="spellStart"/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>Wi-Fi</w:t>
      </w:r>
      <w:proofErr w:type="spellEnd"/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>. Все номера оснащаются балконами, в апартаментах класса «Стандарт» балкон общий. В одном номере может разместиться 2-3 человека. Смена белья на кроватях и полотенец производится раз в 3 дня, уборка номеров производится ежедневно.</w:t>
      </w:r>
    </w:p>
    <w:p w:rsidR="00E253DD" w:rsidRPr="00AF2174" w:rsidRDefault="00E253DD" w:rsidP="00AF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>В стоимость путёвки помимо проживания в номере входит завтрак, все гости коттеджного посёлка могут пользоваться стоянкой, детской площадкой. За пределами посёлка в РЦ «Кураж» находится ночной клуб и бильярдный зал. Что касается тренажерного зала, то его можно посетить в расположенной недалеко вилле «Арго» – пользование залом платное. В 500 метрах от домиков располагается оборудованный VIP пляж.</w:t>
      </w:r>
    </w:p>
    <w:p w:rsidR="00E253DD" w:rsidRPr="00AF2174" w:rsidRDefault="00E253DD" w:rsidP="00AF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>Гости отеля могут посещать кафе с украинской и европейской кухней. В кафе может разместиться до 120 человек.</w:t>
      </w:r>
    </w:p>
    <w:p w:rsidR="00E253DD" w:rsidRPr="00AF2174" w:rsidRDefault="00300B07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Питание</w:t>
      </w:r>
      <w:r w:rsidRPr="00AF217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35029">
        <w:rPr>
          <w:rFonts w:ascii="Times New Roman" w:eastAsia="Times New Roman" w:hAnsi="Times New Roman" w:cs="Times New Roman"/>
          <w:lang w:eastAsia="ru-RU"/>
        </w:rPr>
        <w:t>в зависимости от выбранного тарифа</w:t>
      </w:r>
    </w:p>
    <w:p w:rsidR="00E253DD" w:rsidRPr="00AF2174" w:rsidRDefault="003D23CC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Р</w:t>
      </w:r>
      <w:r w:rsidR="00300B07" w:rsidRPr="00AF2174">
        <w:rPr>
          <w:rFonts w:ascii="Times New Roman" w:eastAsia="Times New Roman" w:hAnsi="Times New Roman" w:cs="Times New Roman"/>
          <w:b/>
          <w:lang w:eastAsia="ru-RU"/>
        </w:rPr>
        <w:t>азвлечения</w:t>
      </w:r>
      <w:r w:rsidRPr="00AF217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бильярд</w:t>
      </w:r>
      <w:r w:rsidRPr="00AF217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ночной клубв РЦ «Кураж»</w:t>
      </w:r>
    </w:p>
    <w:p w:rsidR="00E253DD" w:rsidRPr="00AF2174" w:rsidRDefault="003D23CC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С</w:t>
      </w:r>
      <w:r w:rsidR="00300B07" w:rsidRPr="00AF2174">
        <w:rPr>
          <w:rFonts w:ascii="Times New Roman" w:eastAsia="Times New Roman" w:hAnsi="Times New Roman" w:cs="Times New Roman"/>
          <w:b/>
          <w:lang w:eastAsia="ru-RU"/>
        </w:rPr>
        <w:t>порт</w:t>
      </w:r>
      <w:r w:rsidRPr="00AF217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тренажерный зал в вилле «Арго»</w:t>
      </w:r>
      <w:r w:rsidRPr="00AF217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платно</w:t>
      </w:r>
      <w:r w:rsidRPr="00AF2174">
        <w:rPr>
          <w:rFonts w:ascii="Times New Roman" w:eastAsia="Times New Roman" w:hAnsi="Times New Roman" w:cs="Times New Roman"/>
          <w:lang w:eastAsia="ru-RU"/>
        </w:rPr>
        <w:t>)</w:t>
      </w:r>
    </w:p>
    <w:p w:rsidR="00E253DD" w:rsidRPr="00AF2174" w:rsidRDefault="003D23CC" w:rsidP="00AF21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П</w:t>
      </w:r>
      <w:r w:rsidR="00300B07" w:rsidRPr="00AF2174">
        <w:rPr>
          <w:rFonts w:ascii="Times New Roman" w:eastAsia="Times New Roman" w:hAnsi="Times New Roman" w:cs="Times New Roman"/>
          <w:b/>
          <w:lang w:eastAsia="ru-RU"/>
        </w:rPr>
        <w:t>ляж</w:t>
      </w:r>
      <w:r w:rsidRPr="00AF217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F2174">
        <w:rPr>
          <w:rFonts w:ascii="Times New Roman" w:eastAsia="Times New Roman" w:hAnsi="Times New Roman" w:cs="Times New Roman"/>
          <w:lang w:eastAsia="ru-RU"/>
        </w:rPr>
        <w:t>п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оселковый гале</w:t>
      </w:r>
      <w:r w:rsidR="00E253DD" w:rsidRPr="00AF2174">
        <w:rPr>
          <w:rFonts w:ascii="Times New Roman" w:eastAsia="Times New Roman" w:hAnsi="Times New Roman" w:cs="Times New Roman"/>
          <w:lang w:eastAsia="ru-RU"/>
        </w:rPr>
        <w:t>чный пляж в 500 метрах от отеля.</w:t>
      </w:r>
      <w:r w:rsidR="0086363B" w:rsidRPr="00AF21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Прокат пляжного инвентаря (за дополнительную плату)</w:t>
      </w:r>
      <w:r w:rsidRPr="00AF217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лежаки</w:t>
      </w:r>
      <w:r w:rsidRPr="00AF217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шезлонги: РЦ «Кураж»</w:t>
      </w:r>
    </w:p>
    <w:p w:rsidR="00E253DD" w:rsidRPr="00AF2174" w:rsidRDefault="00AF2174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 xml:space="preserve">Дети </w:t>
      </w:r>
      <w:r w:rsidRPr="00AF2174">
        <w:rPr>
          <w:rFonts w:ascii="Times New Roman" w:eastAsia="Times New Roman" w:hAnsi="Times New Roman" w:cs="Times New Roman"/>
          <w:lang w:eastAsia="ru-RU"/>
        </w:rPr>
        <w:t>до</w:t>
      </w:r>
      <w:r w:rsidR="00E253DD" w:rsidRPr="00AF2174">
        <w:rPr>
          <w:rFonts w:ascii="Times New Roman" w:eastAsia="Times New Roman" w:hAnsi="Times New Roman" w:cs="Times New Roman"/>
          <w:lang w:eastAsia="ru-RU"/>
        </w:rPr>
        <w:t xml:space="preserve"> 6 лет принимаются бесплатно без места и без питания.</w:t>
      </w:r>
      <w:r w:rsidR="003D23CC" w:rsidRPr="00AF2174">
        <w:rPr>
          <w:rFonts w:ascii="Times New Roman" w:eastAsia="Times New Roman" w:hAnsi="Times New Roman" w:cs="Times New Roman"/>
          <w:lang w:eastAsia="ru-RU"/>
        </w:rPr>
        <w:t xml:space="preserve"> Есть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детский бассейн</w:t>
      </w:r>
      <w:r w:rsidR="003D23CC" w:rsidRPr="00AF2174">
        <w:rPr>
          <w:rFonts w:ascii="Times New Roman" w:eastAsia="Times New Roman" w:hAnsi="Times New Roman" w:cs="Times New Roman"/>
          <w:lang w:eastAsia="ru-RU"/>
        </w:rPr>
        <w:t>.</w:t>
      </w:r>
    </w:p>
    <w:p w:rsidR="00E253DD" w:rsidRPr="00AF2174" w:rsidRDefault="003D23CC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В</w:t>
      </w:r>
      <w:r w:rsidR="00D4113F" w:rsidRPr="00AF2174">
        <w:rPr>
          <w:rFonts w:ascii="Times New Roman" w:eastAsia="Times New Roman" w:hAnsi="Times New Roman" w:cs="Times New Roman"/>
          <w:b/>
          <w:lang w:eastAsia="ru-RU"/>
        </w:rPr>
        <w:t>одоснабжение</w:t>
      </w:r>
      <w:r w:rsidR="00D4113F" w:rsidRPr="00AF2174">
        <w:rPr>
          <w:rFonts w:ascii="Times New Roman" w:eastAsia="Times New Roman" w:hAnsi="Times New Roman" w:cs="Times New Roman"/>
          <w:lang w:eastAsia="ru-RU"/>
        </w:rPr>
        <w:t>: горячая и холодная вода круглосуточно.</w:t>
      </w:r>
    </w:p>
    <w:p w:rsidR="00300B07" w:rsidRPr="00AF2174" w:rsidRDefault="00300B07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Расчетный час</w:t>
      </w:r>
      <w:r w:rsidRPr="00AF2174">
        <w:rPr>
          <w:rFonts w:ascii="Times New Roman" w:eastAsia="Times New Roman" w:hAnsi="Times New Roman" w:cs="Times New Roman"/>
          <w:lang w:eastAsia="ru-RU"/>
        </w:rPr>
        <w:t>: 12-00. Заселение после 12-00, выселение до 12-00</w:t>
      </w:r>
    </w:p>
    <w:p w:rsidR="008C3219" w:rsidRPr="003741A4" w:rsidRDefault="008C3219" w:rsidP="003741A4">
      <w:pPr>
        <w:shd w:val="clear" w:color="auto" w:fill="FFFFFF"/>
        <w:spacing w:after="45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219" w:rsidRPr="00AF2174" w:rsidRDefault="001C33DF" w:rsidP="004A4C7B">
      <w:pPr>
        <w:shd w:val="clear" w:color="auto" w:fill="FFFFFF"/>
        <w:spacing w:after="45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Стоимость за номер в сутки 2022</w:t>
      </w:r>
      <w:r w:rsidR="004A4C7B" w:rsidRPr="00AF21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420A5" w:rsidRPr="00AF2174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1C33DF" w:rsidRPr="001C33DF" w:rsidTr="001C33DF">
        <w:trPr>
          <w:trHeight w:val="55"/>
        </w:trPr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Тихий сезон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 сезон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сезон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Высокый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сезон</w:t>
            </w:r>
          </w:p>
        </w:tc>
      </w:tr>
      <w:tr w:rsidR="001C33DF" w:rsidRPr="001C33DF" w:rsidTr="001C33DF">
        <w:trPr>
          <w:trHeight w:val="150"/>
        </w:trPr>
        <w:tc>
          <w:tcPr>
            <w:tcW w:w="2260" w:type="dxa"/>
            <w:vMerge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01.01.-31.03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1.04-28.04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29.04-10.05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01.07-10.09</w:t>
            </w:r>
          </w:p>
        </w:tc>
      </w:tr>
      <w:tr w:rsidR="001C33DF" w:rsidRPr="001C33DF" w:rsidTr="001C33DF">
        <w:trPr>
          <w:trHeight w:val="150"/>
        </w:trPr>
        <w:tc>
          <w:tcPr>
            <w:tcW w:w="2260" w:type="dxa"/>
            <w:vMerge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11.05-31.05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01.06-30.06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vMerge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10.10-29.12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11.09-09.10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3DF" w:rsidRPr="001C33DF" w:rsidTr="001C33DF">
        <w:trPr>
          <w:trHeight w:val="55"/>
        </w:trPr>
        <w:tc>
          <w:tcPr>
            <w:tcW w:w="10198" w:type="dxa"/>
            <w:gridSpan w:val="9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Bed@breakfast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(BB)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Standard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(</w:t>
            </w:r>
            <w:proofErr w:type="spellStart"/>
            <w:proofErr w:type="gram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5500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Comfort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6500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Superior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7500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Luxe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11000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Apartment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12500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Extra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bed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6-12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Extra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bed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12+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C33DF" w:rsidRPr="001C33DF" w:rsidTr="001C33DF">
        <w:trPr>
          <w:trHeight w:val="55"/>
        </w:trPr>
        <w:tc>
          <w:tcPr>
            <w:tcW w:w="10198" w:type="dxa"/>
            <w:gridSpan w:val="9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Half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board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(завтрак + ужин)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Standard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6300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Comfort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7300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Superior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8300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Luxe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11800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Apartment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13300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Extra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bed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6-12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Extra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bed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12+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C33DF" w:rsidRPr="001C33DF" w:rsidTr="001C33DF">
        <w:trPr>
          <w:trHeight w:val="55"/>
        </w:trPr>
        <w:tc>
          <w:tcPr>
            <w:tcW w:w="10198" w:type="dxa"/>
            <w:gridSpan w:val="9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Full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Board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завтра+обеж+ужин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Singl</w:t>
            </w:r>
            <w:proofErr w:type="spellEnd"/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Standard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7200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Comfort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8200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Superior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Luxe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12700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Apartment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dbl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14200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Extra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bed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6-12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C33DF" w:rsidRPr="001C33DF" w:rsidTr="001C33DF">
        <w:trPr>
          <w:trHeight w:val="55"/>
        </w:trPr>
        <w:tc>
          <w:tcPr>
            <w:tcW w:w="2260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Extra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bed</w:t>
            </w:r>
            <w:proofErr w:type="spellEnd"/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12+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3DF" w:rsidRPr="001C33DF" w:rsidRDefault="001C33DF" w:rsidP="001C33DF">
            <w:pPr>
              <w:shd w:val="clear" w:color="auto" w:fill="FFFFFF"/>
              <w:spacing w:after="45" w:line="240" w:lineRule="auto"/>
              <w:ind w:left="-284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F2174" w:rsidRPr="004A4C7B" w:rsidRDefault="00AF2174" w:rsidP="004A4C7B">
      <w:pPr>
        <w:shd w:val="clear" w:color="auto" w:fill="FFFFFF"/>
        <w:spacing w:after="45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C7B" w:rsidRPr="00884E1E" w:rsidRDefault="004A4C7B" w:rsidP="004A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1E">
        <w:rPr>
          <w:rFonts w:ascii="Times New Roman" w:eastAsia="Times New Roman" w:hAnsi="Times New Roman" w:cs="Times New Roman"/>
          <w:b/>
          <w:lang w:eastAsia="ru-RU"/>
        </w:rPr>
        <w:t>В стоимость номера входит:</w:t>
      </w:r>
      <w:r w:rsidRPr="00884E1E">
        <w:rPr>
          <w:rFonts w:ascii="Times New Roman" w:eastAsia="Times New Roman" w:hAnsi="Times New Roman" w:cs="Times New Roman"/>
          <w:lang w:eastAsia="ru-RU"/>
        </w:rPr>
        <w:t xml:space="preserve"> Размещение в номере выбранной категории, Питание: согласно тарифа. Завтрак шведский стол от 15 чел., обед и ужин-заказной по сет меню, детская комната и детская площадки с горками, Использование в кафе детского стульчика, Бесплатный </w:t>
      </w:r>
      <w:proofErr w:type="spellStart"/>
      <w:r w:rsidRPr="00884E1E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884E1E">
        <w:rPr>
          <w:rFonts w:ascii="Times New Roman" w:eastAsia="Times New Roman" w:hAnsi="Times New Roman" w:cs="Times New Roman"/>
          <w:lang w:eastAsia="ru-RU"/>
        </w:rPr>
        <w:t xml:space="preserve"> на территории отеля, Свободное пользование нардами/шахматами /шашки, Охраняемая стоянка, Прокат детской кроватки (детям до 3-х лет), Мини парфюмерия в номерах</w:t>
      </w:r>
    </w:p>
    <w:p w:rsidR="008C3219" w:rsidRPr="00884E1E" w:rsidRDefault="004A4C7B" w:rsidP="004A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1E">
        <w:rPr>
          <w:rFonts w:ascii="Times New Roman" w:eastAsia="Times New Roman" w:hAnsi="Times New Roman" w:cs="Times New Roman"/>
          <w:b/>
          <w:lang w:eastAsia="ru-RU"/>
        </w:rPr>
        <w:t>Услуги, которые предоставляются за отдельную плату:</w:t>
      </w:r>
      <w:r w:rsidRPr="00884E1E">
        <w:rPr>
          <w:rFonts w:ascii="Times New Roman" w:eastAsia="Times New Roman" w:hAnsi="Times New Roman" w:cs="Times New Roman"/>
          <w:lang w:eastAsia="ru-RU"/>
        </w:rPr>
        <w:t xml:space="preserve"> СПА-центр «Арго», Сауна, </w:t>
      </w:r>
      <w:proofErr w:type="spellStart"/>
      <w:r w:rsidRPr="00884E1E">
        <w:rPr>
          <w:rFonts w:ascii="Times New Roman" w:eastAsia="Times New Roman" w:hAnsi="Times New Roman" w:cs="Times New Roman"/>
          <w:lang w:eastAsia="ru-RU"/>
        </w:rPr>
        <w:t>хаммам</w:t>
      </w:r>
      <w:proofErr w:type="spellEnd"/>
      <w:r w:rsidRPr="00884E1E">
        <w:rPr>
          <w:rFonts w:ascii="Times New Roman" w:eastAsia="Times New Roman" w:hAnsi="Times New Roman" w:cs="Times New Roman"/>
          <w:lang w:eastAsia="ru-RU"/>
        </w:rPr>
        <w:t xml:space="preserve">, джакузи, Ресторан </w:t>
      </w:r>
      <w:proofErr w:type="spellStart"/>
      <w:r w:rsidRPr="00884E1E">
        <w:rPr>
          <w:rFonts w:ascii="Times New Roman" w:eastAsia="Times New Roman" w:hAnsi="Times New Roman" w:cs="Times New Roman"/>
          <w:lang w:eastAsia="ru-RU"/>
        </w:rPr>
        <w:t>Камелот</w:t>
      </w:r>
      <w:proofErr w:type="spellEnd"/>
      <w:r w:rsidRPr="00884E1E">
        <w:rPr>
          <w:rFonts w:ascii="Times New Roman" w:eastAsia="Times New Roman" w:hAnsi="Times New Roman" w:cs="Times New Roman"/>
          <w:lang w:eastAsia="ru-RU"/>
        </w:rPr>
        <w:t>», ресторан Альпийская Долина, Прокат машины (по предварительному запросу), Аренда машины с водителем (по предварительному запросу), Услуги няни (по предварительному запросу), Услуги фотографа (по предварительному запросу), Прокат детской коляски (по предварительному запросу), Трансфер и экскурсии по Крыму.</w:t>
      </w:r>
    </w:p>
    <w:p w:rsidR="004022F2" w:rsidRPr="00884E1E" w:rsidRDefault="00D4113F" w:rsidP="004A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1E">
        <w:rPr>
          <w:rFonts w:ascii="Times New Roman" w:eastAsia="Times New Roman" w:hAnsi="Times New Roman" w:cs="Times New Roman"/>
          <w:b/>
          <w:lang w:eastAsia="ru-RU"/>
        </w:rPr>
        <w:t>Адрес</w:t>
      </w:r>
      <w:r w:rsidRPr="00884E1E">
        <w:rPr>
          <w:rFonts w:ascii="Times New Roman" w:eastAsia="Times New Roman" w:hAnsi="Times New Roman" w:cs="Times New Roman"/>
          <w:lang w:eastAsia="ru-RU"/>
        </w:rPr>
        <w:t>:</w:t>
      </w:r>
      <w:r w:rsidR="0086363B" w:rsidRPr="00884E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E1E">
        <w:rPr>
          <w:rFonts w:ascii="Times New Roman" w:eastAsia="Times New Roman" w:hAnsi="Times New Roman" w:cs="Times New Roman"/>
          <w:lang w:eastAsia="ru-RU"/>
        </w:rPr>
        <w:t>г.</w:t>
      </w:r>
      <w:r w:rsidR="0086363B" w:rsidRPr="00884E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E1E">
        <w:rPr>
          <w:rFonts w:ascii="Times New Roman" w:eastAsia="Times New Roman" w:hAnsi="Times New Roman" w:cs="Times New Roman"/>
          <w:lang w:eastAsia="ru-RU"/>
        </w:rPr>
        <w:t>Алушта</w:t>
      </w:r>
      <w:r w:rsidR="003D23CC" w:rsidRPr="00884E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84E1E">
        <w:rPr>
          <w:rFonts w:ascii="Times New Roman" w:eastAsia="Times New Roman" w:hAnsi="Times New Roman" w:cs="Times New Roman"/>
          <w:lang w:eastAsia="ru-RU"/>
        </w:rPr>
        <w:t>п.</w:t>
      </w:r>
      <w:r w:rsidR="0086363B" w:rsidRPr="00884E1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84E1E">
        <w:rPr>
          <w:rFonts w:ascii="Times New Roman" w:eastAsia="Times New Roman" w:hAnsi="Times New Roman" w:cs="Times New Roman"/>
          <w:lang w:eastAsia="ru-RU"/>
        </w:rPr>
        <w:t>Малореченское</w:t>
      </w:r>
      <w:proofErr w:type="spellEnd"/>
      <w:r w:rsidRPr="00884E1E">
        <w:rPr>
          <w:rFonts w:ascii="Times New Roman" w:eastAsia="Times New Roman" w:hAnsi="Times New Roman" w:cs="Times New Roman"/>
          <w:lang w:eastAsia="ru-RU"/>
        </w:rPr>
        <w:t>, ул. Виноградная, 18</w:t>
      </w:r>
    </w:p>
    <w:p w:rsidR="00E253DD" w:rsidRPr="00884E1E" w:rsidRDefault="00D4113F" w:rsidP="004A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1E">
        <w:rPr>
          <w:rFonts w:ascii="Times New Roman" w:eastAsia="Times New Roman" w:hAnsi="Times New Roman" w:cs="Times New Roman"/>
          <w:b/>
          <w:lang w:eastAsia="ru-RU"/>
        </w:rPr>
        <w:t>Проезд</w:t>
      </w:r>
      <w:r w:rsidRPr="00884E1E">
        <w:rPr>
          <w:rFonts w:ascii="Times New Roman" w:eastAsia="Times New Roman" w:hAnsi="Times New Roman" w:cs="Times New Roman"/>
          <w:lang w:eastAsia="ru-RU"/>
        </w:rPr>
        <w:t xml:space="preserve">: нашим автобусом по графику до </w:t>
      </w:r>
      <w:r w:rsidR="00E253DD" w:rsidRPr="00884E1E">
        <w:rPr>
          <w:rFonts w:ascii="Times New Roman" w:eastAsia="Times New Roman" w:hAnsi="Times New Roman" w:cs="Times New Roman"/>
          <w:lang w:eastAsia="ru-RU"/>
        </w:rPr>
        <w:t>г. Симферополь (автостанция «Курортная»)</w:t>
      </w:r>
      <w:r w:rsidRPr="00884E1E">
        <w:rPr>
          <w:rFonts w:ascii="Times New Roman" w:eastAsia="Times New Roman" w:hAnsi="Times New Roman" w:cs="Times New Roman"/>
          <w:lang w:eastAsia="ru-RU"/>
        </w:rPr>
        <w:t>, далее</w:t>
      </w:r>
      <w:r w:rsidR="00E253DD" w:rsidRPr="00884E1E">
        <w:rPr>
          <w:rFonts w:ascii="Times New Roman" w:eastAsia="Times New Roman" w:hAnsi="Times New Roman" w:cs="Times New Roman"/>
          <w:lang w:eastAsia="ru-RU"/>
        </w:rPr>
        <w:t xml:space="preserve"> автобус Симферополь - Рыбачье (до п.</w:t>
      </w:r>
      <w:r w:rsidR="0086363B" w:rsidRPr="00884E1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253DD" w:rsidRPr="00884E1E">
        <w:rPr>
          <w:rFonts w:ascii="Times New Roman" w:eastAsia="Times New Roman" w:hAnsi="Times New Roman" w:cs="Times New Roman"/>
          <w:lang w:eastAsia="ru-RU"/>
        </w:rPr>
        <w:t>Малореченское</w:t>
      </w:r>
      <w:proofErr w:type="spellEnd"/>
      <w:r w:rsidR="00E253DD" w:rsidRPr="00884E1E">
        <w:rPr>
          <w:rFonts w:ascii="Times New Roman" w:eastAsia="Times New Roman" w:hAnsi="Times New Roman" w:cs="Times New Roman"/>
          <w:lang w:eastAsia="ru-RU"/>
        </w:rPr>
        <w:t>, остановка «Парк»)</w:t>
      </w:r>
      <w:r w:rsidRPr="00884E1E">
        <w:rPr>
          <w:rFonts w:ascii="Times New Roman" w:eastAsia="Times New Roman" w:hAnsi="Times New Roman" w:cs="Times New Roman"/>
          <w:lang w:eastAsia="ru-RU"/>
        </w:rPr>
        <w:t>, либо заказ трансфера.</w:t>
      </w:r>
    </w:p>
    <w:p w:rsidR="00884E1E" w:rsidRDefault="00884E1E" w:rsidP="00884E1E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884E1E" w:rsidRPr="00884E1E" w:rsidRDefault="00884E1E" w:rsidP="00884E1E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b/>
          <w:lang w:bidi="en-US"/>
        </w:rPr>
      </w:pPr>
      <w:r w:rsidRPr="00884E1E">
        <w:rPr>
          <w:rFonts w:ascii="Times New Roman" w:eastAsia="Calibri" w:hAnsi="Times New Roman" w:cs="Times New Roman"/>
          <w:b/>
          <w:lang w:bidi="en-US"/>
        </w:rPr>
        <w:t>Менеджеры ООО КТФ «Радуга-Тур»:</w:t>
      </w:r>
    </w:p>
    <w:p w:rsidR="00884E1E" w:rsidRPr="00884E1E" w:rsidRDefault="00884E1E" w:rsidP="00884E1E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884E1E">
        <w:rPr>
          <w:rFonts w:ascii="Times New Roman" w:eastAsia="Calibri" w:hAnsi="Times New Roman" w:cs="Times New Roman"/>
          <w:lang w:bidi="en-US"/>
        </w:rPr>
        <w:t>Вовчук Денис             8 (863) 244-15-63; 244-13-63       E-</w:t>
      </w:r>
      <w:proofErr w:type="spellStart"/>
      <w:r w:rsidRPr="00884E1E">
        <w:rPr>
          <w:rFonts w:ascii="Times New Roman" w:eastAsia="Calibri" w:hAnsi="Times New Roman" w:cs="Times New Roman"/>
          <w:lang w:bidi="en-US"/>
        </w:rPr>
        <w:t>mail</w:t>
      </w:r>
      <w:proofErr w:type="spellEnd"/>
      <w:r w:rsidRPr="00884E1E">
        <w:rPr>
          <w:rFonts w:ascii="Times New Roman" w:eastAsia="Calibri" w:hAnsi="Times New Roman" w:cs="Times New Roman"/>
          <w:lang w:bidi="en-US"/>
        </w:rPr>
        <w:t>: radugarus@aaanet.ru                 ICQ 324-519-377</w:t>
      </w:r>
    </w:p>
    <w:p w:rsidR="004022F2" w:rsidRPr="00884E1E" w:rsidRDefault="004022F2" w:rsidP="00884E1E">
      <w:pPr>
        <w:spacing w:after="0"/>
        <w:ind w:right="-427"/>
        <w:rPr>
          <w:rFonts w:ascii="Times New Roman" w:hAnsi="Times New Roman" w:cs="Times New Roman"/>
          <w:b/>
        </w:rPr>
      </w:pPr>
    </w:p>
    <w:p w:rsidR="00E43AB5" w:rsidRPr="003741A4" w:rsidRDefault="00E43AB5" w:rsidP="004A4C7B">
      <w:pPr>
        <w:spacing w:after="0"/>
        <w:ind w:right="-427"/>
        <w:rPr>
          <w:rFonts w:ascii="Times New Roman" w:hAnsi="Times New Roman" w:cs="Times New Roman"/>
          <w:sz w:val="20"/>
          <w:szCs w:val="20"/>
        </w:rPr>
      </w:pPr>
    </w:p>
    <w:sectPr w:rsidR="00E43AB5" w:rsidRPr="003741A4" w:rsidSect="0032486F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DD"/>
    <w:rsid w:val="001C33DF"/>
    <w:rsid w:val="00222514"/>
    <w:rsid w:val="002E65A6"/>
    <w:rsid w:val="00300B07"/>
    <w:rsid w:val="0032486F"/>
    <w:rsid w:val="003741A4"/>
    <w:rsid w:val="003817FA"/>
    <w:rsid w:val="003D23CC"/>
    <w:rsid w:val="004022F2"/>
    <w:rsid w:val="00403847"/>
    <w:rsid w:val="004420A5"/>
    <w:rsid w:val="004A4C7B"/>
    <w:rsid w:val="004D4C76"/>
    <w:rsid w:val="005D46C2"/>
    <w:rsid w:val="006A6E69"/>
    <w:rsid w:val="007673A1"/>
    <w:rsid w:val="0086363B"/>
    <w:rsid w:val="00884E1E"/>
    <w:rsid w:val="008C3219"/>
    <w:rsid w:val="00A4094A"/>
    <w:rsid w:val="00AD1C53"/>
    <w:rsid w:val="00AF2174"/>
    <w:rsid w:val="00D260C3"/>
    <w:rsid w:val="00D4113F"/>
    <w:rsid w:val="00D655C3"/>
    <w:rsid w:val="00E04BC4"/>
    <w:rsid w:val="00E22E69"/>
    <w:rsid w:val="00E253DD"/>
    <w:rsid w:val="00E43AB5"/>
    <w:rsid w:val="00F3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70593-F03A-479D-A2E5-A38587F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13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673A1"/>
    <w:rPr>
      <w:b/>
      <w:bCs/>
    </w:rPr>
  </w:style>
  <w:style w:type="paragraph" w:styleId="a5">
    <w:name w:val="Normal (Web)"/>
    <w:basedOn w:val="a"/>
    <w:uiPriority w:val="99"/>
    <w:unhideWhenUsed/>
    <w:rsid w:val="0076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79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79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</w:div>
        <w:div w:id="2618421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8514847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523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19367492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694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5071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8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6544595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294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1490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2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422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18302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788602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84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1102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45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D832-D8E2-4753-BC23-5FF65B8C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21</cp:revision>
  <cp:lastPrinted>2016-02-16T11:09:00Z</cp:lastPrinted>
  <dcterms:created xsi:type="dcterms:W3CDTF">2016-01-29T09:11:00Z</dcterms:created>
  <dcterms:modified xsi:type="dcterms:W3CDTF">2022-01-24T09:53:00Z</dcterms:modified>
</cp:coreProperties>
</file>